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D" w:rsidRDefault="00EA081D" w:rsidP="004913E8">
      <w:pPr>
        <w:jc w:val="center"/>
        <w:rPr>
          <w:rFonts w:ascii="Times New Roman" w:hAnsi="Times New Roman" w:cs="Times New Roman"/>
          <w:b/>
          <w:sz w:val="24"/>
        </w:rPr>
      </w:pPr>
      <w:r w:rsidRPr="00EA081D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165735</wp:posOffset>
            </wp:positionV>
            <wp:extent cx="6572250" cy="2019300"/>
            <wp:effectExtent l="19050" t="0" r="0" b="0"/>
            <wp:wrapThrough wrapText="bothSides">
              <wp:wrapPolygon edited="0">
                <wp:start x="-63" y="0"/>
                <wp:lineTo x="-63" y="21396"/>
                <wp:lineTo x="21600" y="21396"/>
                <wp:lineTo x="21600" y="0"/>
                <wp:lineTo x="-63" y="0"/>
              </wp:wrapPolygon>
            </wp:wrapThrough>
            <wp:docPr id="6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81D" w:rsidRDefault="00EA081D" w:rsidP="004913E8">
      <w:pPr>
        <w:jc w:val="center"/>
        <w:rPr>
          <w:rFonts w:ascii="Times New Roman" w:hAnsi="Times New Roman" w:cs="Times New Roman"/>
          <w:b/>
          <w:sz w:val="24"/>
        </w:rPr>
      </w:pPr>
    </w:p>
    <w:p w:rsidR="00EA081D" w:rsidRPr="001606F5" w:rsidRDefault="00EA081D" w:rsidP="00EA081D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EA081D" w:rsidRPr="001606F5" w:rsidRDefault="00EA081D" w:rsidP="00EA081D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EA081D" w:rsidRPr="001606F5" w:rsidRDefault="00EA081D" w:rsidP="00EA081D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ОДНКР</w:t>
      </w:r>
    </w:p>
    <w:p w:rsidR="00EA081D" w:rsidRPr="001606F5" w:rsidRDefault="00EA081D" w:rsidP="00EA08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5</w:t>
      </w:r>
      <w:r w:rsidRPr="001606F5">
        <w:rPr>
          <w:rFonts w:ascii="Times New Roman" w:hAnsi="Times New Roman" w:cs="Times New Roman"/>
          <w:sz w:val="24"/>
        </w:rPr>
        <w:t>класса)</w:t>
      </w:r>
    </w:p>
    <w:p w:rsidR="00EA081D" w:rsidRDefault="00EA081D" w:rsidP="00EA081D">
      <w:pPr>
        <w:pStyle w:val="a3"/>
        <w:jc w:val="center"/>
        <w:rPr>
          <w:rFonts w:ascii="Times New Roman" w:hAnsi="Times New Roman"/>
          <w:b/>
          <w:sz w:val="24"/>
        </w:rPr>
      </w:pPr>
    </w:p>
    <w:p w:rsidR="00EA081D" w:rsidRDefault="00EA081D" w:rsidP="00EA081D">
      <w:pPr>
        <w:pStyle w:val="a3"/>
        <w:jc w:val="center"/>
        <w:rPr>
          <w:rFonts w:ascii="Times New Roman" w:hAnsi="Times New Roman"/>
          <w:b/>
          <w:sz w:val="24"/>
        </w:rPr>
      </w:pPr>
    </w:p>
    <w:p w:rsidR="00EA081D" w:rsidRDefault="00EA081D" w:rsidP="00EA081D">
      <w:pPr>
        <w:pStyle w:val="a3"/>
        <w:jc w:val="center"/>
        <w:rPr>
          <w:rFonts w:ascii="Times New Roman" w:hAnsi="Times New Roman"/>
          <w:b/>
          <w:sz w:val="24"/>
        </w:rPr>
      </w:pPr>
    </w:p>
    <w:p w:rsidR="00EA081D" w:rsidRDefault="00EA081D" w:rsidP="00EA081D">
      <w:pPr>
        <w:rPr>
          <w:rFonts w:ascii="Times New Roman" w:eastAsia="Calibri" w:hAnsi="Times New Roman" w:cs="Times New Roman"/>
          <w:b/>
          <w:sz w:val="24"/>
        </w:rPr>
      </w:pPr>
    </w:p>
    <w:p w:rsidR="00EA081D" w:rsidRDefault="00EA081D" w:rsidP="00EA081D">
      <w:pPr>
        <w:rPr>
          <w:rFonts w:ascii="Times New Roman" w:eastAsia="Calibri" w:hAnsi="Times New Roman" w:cs="Times New Roman"/>
          <w:b/>
          <w:sz w:val="24"/>
        </w:rPr>
      </w:pPr>
    </w:p>
    <w:p w:rsidR="00EA081D" w:rsidRDefault="00EA081D" w:rsidP="00EA081D">
      <w:pPr>
        <w:rPr>
          <w:rFonts w:ascii="Times New Roman" w:eastAsia="Calibri" w:hAnsi="Times New Roman" w:cs="Times New Roman"/>
          <w:b/>
          <w:sz w:val="24"/>
        </w:rPr>
      </w:pPr>
    </w:p>
    <w:p w:rsidR="00EA081D" w:rsidRPr="00BF2AC1" w:rsidRDefault="00EA081D" w:rsidP="00EA081D">
      <w:pPr>
        <w:rPr>
          <w:rFonts w:ascii="Times New Roman" w:hAnsi="Times New Roman" w:cs="Times New Roman"/>
          <w:sz w:val="52"/>
        </w:rPr>
      </w:pPr>
    </w:p>
    <w:p w:rsidR="00EA081D" w:rsidRPr="00BF2AC1" w:rsidRDefault="00EA081D" w:rsidP="00EA081D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EA081D" w:rsidRPr="00BF2AC1" w:rsidRDefault="00EA081D" w:rsidP="00EA081D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EA081D" w:rsidRDefault="00EA081D" w:rsidP="00EA081D">
      <w:pPr>
        <w:pStyle w:val="a3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right"/>
        <w:rPr>
          <w:rFonts w:ascii="Times New Roman" w:hAnsi="Times New Roman"/>
          <w:sz w:val="24"/>
        </w:rPr>
      </w:pPr>
    </w:p>
    <w:p w:rsidR="00EA081D" w:rsidRDefault="00EA081D" w:rsidP="00EA081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EA081D" w:rsidRDefault="00EA081D" w:rsidP="00EA081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2021-2022уч</w:t>
      </w:r>
    </w:p>
    <w:p w:rsidR="00EA081D" w:rsidRDefault="00EA081D" w:rsidP="00EA081D">
      <w:pPr>
        <w:pStyle w:val="a3"/>
        <w:jc w:val="center"/>
        <w:rPr>
          <w:rFonts w:ascii="Times New Roman" w:hAnsi="Times New Roman"/>
          <w:sz w:val="24"/>
        </w:rPr>
      </w:pPr>
    </w:p>
    <w:p w:rsidR="00EA081D" w:rsidRPr="00EA081D" w:rsidRDefault="00EA081D" w:rsidP="00EA081D">
      <w:pPr>
        <w:pStyle w:val="a3"/>
        <w:jc w:val="center"/>
        <w:rPr>
          <w:rFonts w:ascii="Times New Roman" w:hAnsi="Times New Roman"/>
          <w:b/>
          <w:sz w:val="24"/>
        </w:rPr>
      </w:pPr>
    </w:p>
    <w:p w:rsidR="008F0309" w:rsidRPr="004913E8" w:rsidRDefault="004913E8" w:rsidP="004913E8">
      <w:pPr>
        <w:jc w:val="center"/>
        <w:rPr>
          <w:rFonts w:ascii="Times New Roman" w:hAnsi="Times New Roman" w:cs="Times New Roman"/>
          <w:b/>
          <w:sz w:val="24"/>
        </w:rPr>
      </w:pPr>
      <w:r w:rsidRPr="004913E8">
        <w:rPr>
          <w:rFonts w:ascii="Times New Roman" w:hAnsi="Times New Roman" w:cs="Times New Roman"/>
          <w:b/>
          <w:sz w:val="24"/>
        </w:rPr>
        <w:lastRenderedPageBreak/>
        <w:t>5 класс</w:t>
      </w:r>
    </w:p>
    <w:p w:rsidR="008F0309" w:rsidRPr="00693450" w:rsidRDefault="008F0309" w:rsidP="008F030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 xml:space="preserve">дмета </w:t>
      </w:r>
      <w:r w:rsidRPr="00290851">
        <w:rPr>
          <w:rFonts w:ascii="Times New Roman" w:eastAsia="Times New Roman" w:hAnsi="Times New Roman" w:cs="Times New Roman"/>
          <w:color w:val="000000"/>
        </w:rPr>
        <w:t>«ОДНКР» для</w:t>
      </w:r>
      <w:r w:rsidR="00290851">
        <w:rPr>
          <w:rFonts w:ascii="Times New Roman" w:eastAsia="Times New Roman" w:hAnsi="Times New Roman" w:cs="Times New Roman"/>
          <w:color w:val="000000"/>
        </w:rPr>
        <w:t xml:space="preserve"> 5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«ОДНКР. </w:t>
      </w:r>
      <w:r w:rsidRPr="00693450">
        <w:rPr>
          <w:rFonts w:ascii="Times New Roman" w:eastAsia="Times New Roman" w:hAnsi="Times New Roman" w:cs="Times New Roman"/>
          <w:color w:val="000000"/>
        </w:rPr>
        <w:t>Учебник:</w:t>
      </w:r>
      <w:r>
        <w:rPr>
          <w:rFonts w:ascii="Times New Roman" w:eastAsia="Times New Roman" w:hAnsi="Times New Roman" w:cs="Times New Roman"/>
          <w:color w:val="000000"/>
        </w:rPr>
        <w:t xml:space="preserve"> «ОДНКР». 5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класс: учебник для общеобразовательн</w:t>
      </w:r>
      <w:r>
        <w:rPr>
          <w:rFonts w:ascii="Times New Roman" w:eastAsia="Times New Roman" w:hAnsi="Times New Roman" w:cs="Times New Roman"/>
          <w:color w:val="000000"/>
        </w:rPr>
        <w:t>ых организаций.</w:t>
      </w:r>
    </w:p>
    <w:p w:rsidR="00262098" w:rsidRPr="008F0309" w:rsidRDefault="008F0309" w:rsidP="008F0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8F0309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ОДНКР</w:t>
      </w:r>
      <w:r w:rsidRPr="008F0309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5 классе </w:t>
      </w:r>
      <w:r w:rsidRPr="008F0309">
        <w:rPr>
          <w:rFonts w:ascii="Times New Roman" w:hAnsi="Times New Roman" w:cs="Times New Roman"/>
          <w:sz w:val="24"/>
        </w:rPr>
        <w:t xml:space="preserve">отводится  </w:t>
      </w:r>
      <w:r w:rsidRPr="008F0309">
        <w:rPr>
          <w:rFonts w:ascii="Times New Roman" w:hAnsi="Times New Roman" w:cs="Times New Roman"/>
          <w:b/>
          <w:sz w:val="24"/>
        </w:rPr>
        <w:t>1 час в неделю</w:t>
      </w:r>
      <w:r w:rsidRPr="008F0309">
        <w:rPr>
          <w:rFonts w:ascii="Times New Roman" w:hAnsi="Times New Roman" w:cs="Times New Roman"/>
          <w:sz w:val="24"/>
        </w:rPr>
        <w:t xml:space="preserve">. </w:t>
      </w:r>
      <w:r w:rsidR="006E2E44">
        <w:rPr>
          <w:rFonts w:ascii="Times New Roman" w:hAnsi="Times New Roman" w:cs="Times New Roman"/>
          <w:sz w:val="24"/>
        </w:rPr>
        <w:t xml:space="preserve">Таким образом, всего 34 </w:t>
      </w:r>
      <w:r w:rsidR="004913E8" w:rsidRPr="004913E8">
        <w:rPr>
          <w:rFonts w:ascii="Times New Roman" w:hAnsi="Times New Roman" w:cs="Times New Roman"/>
          <w:sz w:val="24"/>
        </w:rPr>
        <w:t>часа, (34</w:t>
      </w:r>
      <w:r w:rsidRPr="004913E8">
        <w:rPr>
          <w:rFonts w:ascii="Times New Roman" w:hAnsi="Times New Roman" w:cs="Times New Roman"/>
          <w:sz w:val="24"/>
        </w:rPr>
        <w:t xml:space="preserve"> недели</w:t>
      </w:r>
      <w:r w:rsidR="00290851" w:rsidRPr="004913E8">
        <w:rPr>
          <w:rFonts w:ascii="Times New Roman" w:hAnsi="Times New Roman" w:cs="Times New Roman"/>
          <w:sz w:val="24"/>
        </w:rPr>
        <w:t>)</w:t>
      </w:r>
    </w:p>
    <w:p w:rsidR="00F86588" w:rsidRDefault="00F86588" w:rsidP="00262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588" w:rsidRDefault="00F86588" w:rsidP="00F86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6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F86588" w:rsidRPr="00F86588" w:rsidRDefault="00F86588" w:rsidP="00F8658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части предусматривается овладение знаниями основ светской этики, норм морали и нравственности. Материалы учебника нацелены на развитие следующих </w:t>
      </w:r>
      <w:r w:rsidRPr="00B60F2A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умений</w:t>
      </w: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учащихся: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одежду соответственно сезону и мероприятию;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вести себя в различных общественных местах;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бороться с собственными недостатками и пороками;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поступки людей с точки зрения светской этики, в том числе на примерах из жизни и из художественной литературы.</w:t>
      </w:r>
    </w:p>
    <w:p w:rsidR="00262098" w:rsidRPr="00262098" w:rsidRDefault="00262098" w:rsidP="002620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воспитательная цель новой области знания «Основы духовно-нравственной культуры народов России» в 1-ом полугодии - сформировать у детей понимание, что Россия — это многоконфессиональная и многонациональная страна. В результате изучения курса «Основы мировых религиозных культур» пятиклассники должны </w:t>
      </w:r>
      <w:r w:rsidRPr="00B60F2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B60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значит «многоконфессиональная страна»;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культурное многообразие народов;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светская этика, какие вопросы она изучает;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мораль, какую роль она играет в обществе;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гуманизм, патриотизм, честь и совесть;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религия и что значит «свобода вероисповедания»;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религии являются мировыми, а какие национальными;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религии являются традиционными для народов России.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части учащиеся должны в более широком объёме овладеть теоретическими знаниями и практическими умениями жить, учиться, работать в многонациональном обществе на благо нашей общей родины - России. В связи с этим в учебнике представлены материалы, раскрывающие основные положения каждой из четырёх традиционных религий России: православия, ислама, иудаизма, буддизма. Предусматривается формировать такие </w:t>
      </w:r>
      <w:r w:rsidRPr="00B60F2A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B60F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пятиклассников, как: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информации о религиозных культурах, традиционных для народов России;</w:t>
      </w:r>
    </w:p>
    <w:p w:rsidR="00262098" w:rsidRPr="00262098" w:rsidRDefault="00262098" w:rsidP="002620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значения религиозных и нравственных ценностей в жизни человека;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полученных знаний в социальной деятельности, в гражданской и общественной жизни;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деятельности церковных организаций, определение их роли и значения в обществе.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данного курса пятиклассники должны овладеть следующими </w:t>
      </w:r>
      <w:r w:rsidRPr="00B60F2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знаниями</w:t>
      </w:r>
      <w:r w:rsidRPr="00B60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представления о том, что такое РПЦ, в чем особенности внутреннего мира православного человека;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иметь представление о том, в чем истинный смысл исламского вероучения, о чем говорится в Коране и Сунне;</w:t>
      </w:r>
    </w:p>
    <w:p w:rsidR="00262098" w:rsidRPr="00262098" w:rsidRDefault="0026209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представления о буддийской культуре, о том, какую роль играет буддизм в современной России;</w:t>
      </w:r>
    </w:p>
    <w:p w:rsidR="00262098" w:rsidRDefault="00262098" w:rsidP="00B60F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9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представления об иудаизме, о главных иудейских праздниках и их значении.</w:t>
      </w:r>
    </w:p>
    <w:p w:rsidR="00F86588" w:rsidRPr="00262098" w:rsidRDefault="00F86588" w:rsidP="00B60F2A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60F2A" w:rsidRPr="00F86588" w:rsidRDefault="00F86588" w:rsidP="00B60F2A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4"/>
          <w:szCs w:val="21"/>
        </w:rPr>
      </w:pPr>
      <w:r w:rsidRPr="00F86588">
        <w:rPr>
          <w:rFonts w:ascii="Times New Roman" w:eastAsia="Times New Roman" w:hAnsi="Times New Roman" w:cs="Times New Roman"/>
          <w:b/>
          <w:bCs/>
          <w:sz w:val="24"/>
        </w:rPr>
        <w:t>Содержание</w:t>
      </w:r>
      <w:r w:rsidR="00DE3C1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86588">
        <w:rPr>
          <w:rFonts w:ascii="Times New Roman" w:eastAsia="Times New Roman" w:hAnsi="Times New Roman" w:cs="Times New Roman"/>
          <w:b/>
          <w:bCs/>
          <w:sz w:val="24"/>
        </w:rPr>
        <w:t>программы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Многонациональная Россия — наша общая Родина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Что изучает область знания под названием «Основы духовно-нравственной культуры народов России». Символика Российской Федерации. Что такое многонациональная и многоконфессиональная страна. Многообразие духовного и культурного богатства нашей Родины.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СВЕТСКАЯ ЭТИКА (7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2-3. Что такое светская этика?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Знакомство с понятиями «стиль поведения», «нравственный выбор», «этика». Зарождение этики в эпоху античности. Аристотель как основоположник представлений об этики. Светская и религиозная этика. Нравственность и нравственный выбор. (2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4-5. Этика и этикет.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Роль Петра I в формировании российского этикета. Основные правила этикета. Правила поведения на улице, в театре, за столом. Какой значение вкладывал А.С. Макаренко в понятие «эстетически выразительный образ»? Правила поведение в гостях. (2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6. Честь и совесть.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 Определение понятий «честь», «совесть». Почему французский писатель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Ромен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Роллан считал, что «добро – не наука, оно – действие»? Жить по законам чести и совести.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7. Гуманизм.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Определение понятия «гуманизм». Почему Цицерон считал, что «гуманизм – это высший уровень культурного и нравственного развития человеческих способностей»? Взаимосвязь гуманизма и патриотизма. «Золотое правило нравственности».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8. Достоинства и недостатки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Нравственный человек. Борьба с недостатками. Развитие достоинств. Добродетель как золотая середина между двумя крайностями. Доброжелательность как основа воспитания высоких нравственных качеств.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КУЛЬТУРА И РЕЛИГИЯ (3 ч.)</w:t>
      </w:r>
    </w:p>
    <w:p w:rsidR="00B60F2A" w:rsidRPr="008F0309" w:rsidRDefault="00B60F2A" w:rsidP="00B60F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9. Культура и религия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Понятие «культура». Н.К. Рерих о культуре. Материальная и духовная культура. Связь культуры и религии. Религия и античное искусство. Роль древнегреческих мифов и библейских образов в мировой художественной культуре. Культурное и религиозное значение храмов и икон. (1 ч.).</w:t>
      </w:r>
    </w:p>
    <w:p w:rsidR="00B60F2A" w:rsidRPr="008F0309" w:rsidRDefault="00B60F2A" w:rsidP="00B60F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10. Древнейшие религиозные верования.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Формы первобытной религии (тотемизм, магия, фетишизм, анимизм, шаманизм). Роль древнейших религиозных верований в выживании первобытного человека. Элементы примитивных религиозных представлений в современном мире. (1 ч.).</w:t>
      </w:r>
    </w:p>
    <w:p w:rsidR="00B60F2A" w:rsidRPr="008F0309" w:rsidRDefault="00B60F2A" w:rsidP="00B60F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11. Религиозные обряды и праздники древних славян.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Религиозные представления древних славян. Языческие боги. Переход от язычества к христианству. Обряды и праздники древних славян, дошедшие до наших дней. Искусство древних славян. (1 ч.).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РОССИЯ — СТРАНА СВОБОДНОГО ВЕРОИСПОВЕДАНИЯ (2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12-13. Россия – страна сводного вероисповедания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Религия и религиозное учение. Поли- и монотеистические религии. Мировые и национальные религии. Светское государство. Свобода вероисповедания. Традиционные религии народов России. (2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ХРИСТИАНСТВО (4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14. Что такое христианство? 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Основы христианской религии. Иисус Христос. Святая Троица. Сотворение мира. Адам и Ева – первые люди. Пороки и божественные заветы. Спасение души как высшая цель христианства.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15. Иисус Христос – Богочеловек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Рождество Христово. Жизнь и общественное служение Иисуса Христа. Сострадание и любовь к людям. Пророчества. Казнь Иисуса на Голгофе через распятие на кресте. Воскресение. Пасха. Вознесение.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16. Библия – священная книга христиан.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Библия – книга жизни. Ветхий Завет. Новый Завет. Евангелие. Библейские притчи. Откровение. Повествование от создания мира до конца времен.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17. Крещение Руси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Верования древних славян. Многобожие. Испытание вер. Крещение Древней Руси, роль князя Владимира - Красно Солнышко. Великие миссионеры Кирилл и Мефодий. Первая славянская азбука. Преображение жизни восточных славян, их быта и культуры.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ОБОБЩЕНИЕ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Выполнение творческих проектов по выбору на одну из предложенных тем: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F0309">
        <w:rPr>
          <w:rFonts w:ascii="Times New Roman" w:eastAsia="Times New Roman" w:hAnsi="Times New Roman" w:cs="Times New Roman"/>
          <w:sz w:val="24"/>
          <w:szCs w:val="24"/>
        </w:rPr>
        <w:t>- Широкий простор для мечты и для жизни грядущие нам открывают года;</w:t>
      </w:r>
      <w:proofErr w:type="gramEnd"/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Наша Родина – многонациональная страна;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Библия – духовная реликвия человечества;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Свобода выбора: добро и зло;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Я и этикет: наши взаимоотношения.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Мы разные – в этом наше богатство, мы вместе – в этом наша сила;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- Добродетели на примере поступков литературных героев.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ПРАВОСЛАВИЕ (2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18. Православие в России: Русская православная церковь.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 Понятие «церковь». Основные ветви христианства: православие, католицизм, протестантизм.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Автокефальность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церкви. Устройство церкви. </w:t>
      </w:r>
      <w:proofErr w:type="gramStart"/>
      <w:r w:rsidRPr="008F0309">
        <w:rPr>
          <w:rFonts w:ascii="Times New Roman" w:eastAsia="Times New Roman" w:hAnsi="Times New Roman" w:cs="Times New Roman"/>
          <w:sz w:val="24"/>
          <w:szCs w:val="24"/>
        </w:rPr>
        <w:t>Понятия «настоятель», «приход», «монастырь», «свобода выбора», «внутренний мир человека». (1 ч.)</w:t>
      </w:r>
      <w:proofErr w:type="gramEnd"/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19. Христианские заповеди.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Содержание и нравственный смысл заповедей. Понятие греха, раскаяния. Основы веры.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ИСЛАМ (5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20. Что такое ислам? Пророк Мухаммед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Зарождение ислама. Мухаммед – пророк и посланник Аллаха. Первые общины мусульман. Хиджра – начало исламского летоисчисления.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21. Коран и Сунна — священные книги мусульман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Коран – книга откровений. Пять столпов ислама. Сущность и значение Сунны. Сунниты и шииты.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22. Нравственные принципы в исламе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Нравственный идеал и нравственные принципы мусульман. Джихад как борьба с собственными пороками, с невежеством и с неравенством.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23. Ислам в России (Северный Кавказ).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Проникновение и распространение ислама на Северном Кавказе. Улемы. Народы Северного Кавказа, традиционно исповедующие ислам.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24. Ислам в России (Волго-Уральский регион).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 Проникновение и распространение ислама на берегах Волги. Волжская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Касимовское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царство. Казанское ханство. Изучение основ исламской культуры в России. Народы Волго-Уральского региона РФ, традиционно исповедующие ислам. Ислам в современной России.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БУДДИЗМ (4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25. Что такое буддизм? Будда – основатель мировой религии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Возникновение буддизма. Будда как историческая личность. Поиск божественного начала в самом себе.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proofErr w:type="spellStart"/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Трипитака</w:t>
      </w:r>
      <w:proofErr w:type="spellEnd"/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священный канон буддизма.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 Основы буддийского вероучения.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Винайя-питака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Сутра-питака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Абхидхарма-питака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. Лама. Дацан.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Ганджур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>. (1 ч.)</w:t>
      </w:r>
    </w:p>
    <w:p w:rsidR="00B60F2A" w:rsidRDefault="00B60F2A" w:rsidP="00B6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27. Четыре благородные истины.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F0309">
        <w:rPr>
          <w:rFonts w:ascii="Times New Roman" w:eastAsia="Times New Roman" w:hAnsi="Times New Roman" w:cs="Times New Roman"/>
          <w:sz w:val="24"/>
          <w:szCs w:val="24"/>
        </w:rPr>
        <w:t>Глубинный</w:t>
      </w:r>
      <w:proofErr w:type="gram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(скрытый) смыл благородных истин. Нравственные принципы буддийского философско-религиозного учения. (1 ч.)</w:t>
      </w:r>
    </w:p>
    <w:p w:rsidR="00BE092A" w:rsidRPr="008F0309" w:rsidRDefault="00BE09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28. Буддизм в России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. Проникновение и распространение буддизма на берегах Амура.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Бохайское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царство. Роль императрицы Елизаветы в признании буддизма в России. Народы РФ, традиционно исповедующие буддизм. Буддистская культура в современной России.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ИУДАИЗМ (5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29. Что такое иудаизм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? Иудаизм - национальная религия. Происхождение названия еврейского народа. Моисей. Исход. Тора. Раввин. Священный храм в Иерусалиме. Нравственные принципы, лежащие в основе иудаизма.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Праздники иудеев и их значение. </w:t>
      </w:r>
      <w:proofErr w:type="spellStart"/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Шаббат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. Роль и значение субботы для евреев. Хала.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Киддуш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Хавдала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>, её символический смысл.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33. Праздники восхождения.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Суккот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– праздник нового урожая. Символическое значение шалаша в иудейском вероучении.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Песах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– семидневный праздник свободы. Символический смысл мацы. </w:t>
      </w:r>
      <w:proofErr w:type="spellStart"/>
      <w:r w:rsidRPr="008F0309">
        <w:rPr>
          <w:rFonts w:ascii="Times New Roman" w:eastAsia="Times New Roman" w:hAnsi="Times New Roman" w:cs="Times New Roman"/>
          <w:sz w:val="24"/>
          <w:szCs w:val="24"/>
        </w:rPr>
        <w:t>Шавуот</w:t>
      </w:r>
      <w:proofErr w:type="spellEnd"/>
      <w:r w:rsidRPr="008F0309">
        <w:rPr>
          <w:rFonts w:ascii="Times New Roman" w:eastAsia="Times New Roman" w:hAnsi="Times New Roman" w:cs="Times New Roman"/>
          <w:sz w:val="24"/>
          <w:szCs w:val="24"/>
        </w:rPr>
        <w:t xml:space="preserve"> – праздник дарования Торы.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sz w:val="24"/>
          <w:szCs w:val="24"/>
        </w:rPr>
        <w:t>ОБОБЩЕНИЕ МАТЕРИАЛА КУРСА. (1 ч.)</w:t>
      </w:r>
    </w:p>
    <w:p w:rsidR="00B60F2A" w:rsidRPr="008F0309" w:rsidRDefault="00B60F2A" w:rsidP="00B60F2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F0309">
        <w:rPr>
          <w:rFonts w:ascii="Times New Roman" w:eastAsia="Times New Roman" w:hAnsi="Times New Roman" w:cs="Times New Roman"/>
          <w:b/>
          <w:bCs/>
          <w:sz w:val="24"/>
          <w:szCs w:val="24"/>
        </w:rPr>
        <w:t>34. Итоговый урок</w:t>
      </w:r>
      <w:r w:rsidRPr="008F0309">
        <w:rPr>
          <w:rFonts w:ascii="Times New Roman" w:eastAsia="Times New Roman" w:hAnsi="Times New Roman" w:cs="Times New Roman"/>
          <w:sz w:val="24"/>
          <w:szCs w:val="24"/>
        </w:rPr>
        <w:t>. Выполнение информационно-творческих проектов по выбору учащихся на одну из предложенных тем:</w:t>
      </w:r>
    </w:p>
    <w:p w:rsidR="006E2E44" w:rsidRDefault="006E2E44" w:rsidP="002908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</w:p>
    <w:p w:rsidR="00094794" w:rsidRDefault="006E2E44" w:rsidP="0029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                                  </w:t>
      </w:r>
      <w:r w:rsidRPr="006E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E2E44" w:rsidRPr="006E2E44" w:rsidRDefault="006E2E44" w:rsidP="0029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863" w:type="dxa"/>
        <w:tblInd w:w="-10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"/>
        <w:gridCol w:w="4259"/>
        <w:gridCol w:w="2126"/>
        <w:gridCol w:w="2126"/>
        <w:gridCol w:w="1985"/>
      </w:tblGrid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pStyle w:val="a3"/>
              <w:ind w:left="-142"/>
              <w:jc w:val="center"/>
              <w:rPr>
                <w:b/>
                <w:sz w:val="24"/>
                <w:szCs w:val="24"/>
              </w:rPr>
            </w:pPr>
            <w:r w:rsidRPr="005A5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AE9">
              <w:rPr>
                <w:b/>
                <w:sz w:val="24"/>
                <w:szCs w:val="24"/>
              </w:rPr>
              <w:t>/</w:t>
            </w:r>
            <w:proofErr w:type="spellStart"/>
            <w:r w:rsidRPr="005A5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spacing w:after="167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   часов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5A5AE9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  <w:r w:rsidRPr="00312612">
              <w:t>1.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  <w:r w:rsidRPr="00312612">
              <w:t>2.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  <w:r>
              <w:t>3.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hAnsi="Times New Roman" w:cs="Times New Roman"/>
                <w:sz w:val="24"/>
                <w:szCs w:val="24"/>
              </w:rPr>
              <w:t>Многообразие живых</w:t>
            </w:r>
          </w:p>
          <w:p w:rsidR="00094794" w:rsidRPr="005A5AE9" w:rsidRDefault="00094794" w:rsidP="004A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  <w:r w:rsidRPr="00312612">
              <w:t>4.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</w:t>
            </w:r>
          </w:p>
          <w:p w:rsidR="00094794" w:rsidRPr="005A5AE9" w:rsidRDefault="00094794" w:rsidP="004A54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094794" w:rsidRPr="005A5AE9" w:rsidRDefault="00094794" w:rsidP="004A54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  <w:r w:rsidRPr="00312612">
              <w:t>5.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5A5AE9" w:rsidRDefault="00094794" w:rsidP="004A54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E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794" w:rsidRPr="00312612" w:rsidTr="00BE092A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pStyle w:val="a3"/>
              <w:ind w:left="-142"/>
              <w:jc w:val="center"/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CB5126" w:rsidRDefault="00094794" w:rsidP="00DE3C11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6E2E44" w:rsidP="006E2E4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947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794" w:rsidRPr="00312612" w:rsidRDefault="00094794" w:rsidP="004A543C">
            <w:pPr>
              <w:spacing w:after="167" w:line="240" w:lineRule="auto"/>
              <w:ind w:left="-142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E44" w:rsidRDefault="00A23B4C" w:rsidP="002908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                           </w:t>
      </w:r>
    </w:p>
    <w:p w:rsidR="006E2E44" w:rsidRPr="002644B9" w:rsidRDefault="006E2E44" w:rsidP="002908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60F2A" w:rsidRDefault="00B60F2A" w:rsidP="00B6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0CF2">
        <w:rPr>
          <w:rFonts w:ascii="Times New Roman" w:eastAsia="Times New Roman" w:hAnsi="Times New Roman" w:cs="Times New Roman"/>
          <w:b/>
          <w:bCs/>
        </w:rPr>
        <w:t>Календарно-тематическое планирование</w:t>
      </w:r>
    </w:p>
    <w:p w:rsidR="006E2E44" w:rsidRPr="000C0CF2" w:rsidRDefault="006E2E44" w:rsidP="00B60F2A">
      <w:pPr>
        <w:spacing w:after="0" w:line="240" w:lineRule="auto"/>
        <w:jc w:val="center"/>
        <w:rPr>
          <w:rFonts w:ascii="Verdana" w:eastAsia="Times New Roman" w:hAnsi="Verdana" w:cs="Times New Roman"/>
          <w:szCs w:val="21"/>
        </w:rPr>
      </w:pPr>
    </w:p>
    <w:tbl>
      <w:tblPr>
        <w:tblW w:w="11199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496"/>
        <w:gridCol w:w="2567"/>
        <w:gridCol w:w="3927"/>
        <w:gridCol w:w="807"/>
        <w:gridCol w:w="709"/>
      </w:tblGrid>
      <w:tr w:rsidR="00B60F2A" w:rsidRPr="008F0309" w:rsidTr="00290851">
        <w:trPr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основное содержание уроков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4F10DB" w:rsidRDefault="00B60F2A" w:rsidP="0063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F10DB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</w:tr>
      <w:tr w:rsidR="00B60F2A" w:rsidRPr="008F0309" w:rsidTr="004F10DB">
        <w:trPr>
          <w:trHeight w:val="338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4F10DB" w:rsidRDefault="00B60F2A" w:rsidP="0063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F10DB">
              <w:rPr>
                <w:rFonts w:ascii="Times New Roman" w:eastAsia="Times New Roman" w:hAnsi="Times New Roman" w:cs="Times New Roman"/>
                <w:szCs w:val="24"/>
              </w:rPr>
              <w:t>Факт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Россия — наша общая Родина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теоретического материала урока, эвристическая беседа. Работа с иллюстрациями из учебника (стр.7, 9, 10).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и приобретение умений учиться в полиэтническом обществе; знать основные государственные символы. Уметь правильно использовать понятия «многонациональная страна», «национальные традиции народов России», «самобытность». Иметь представление о народах, традиционно проживающих в России.</w:t>
            </w:r>
          </w:p>
          <w:p w:rsidR="00BE092A" w:rsidRPr="008F0309" w:rsidRDefault="00BE09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теоретического и дополнительного материалов урока; анализ поступков героев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стихотво-ренияК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имонова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«Сын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артиллерис-та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объяснить, чем отличается светская этика от религиозной этики. Уметь разграничивать понятия «этика», «этические нормы», «нравственный выбор». Характеристика персонажей стихотворения К.Симонова «Сын артиллериста» с точки зрения их нравственного выбора.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4—5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теоретического материала урока. Ролевая игра «Правила этикета».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нормами этикета. Умение объяснять значение этих норм в жизни человека и общества. Игра с применением правил этикета.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совесть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основе теоретического материала урока; обсуждение дополнительного материала; работа с вопросами и заданиями.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полученной на уроке информации. Моделирование   жизненных ситуаций и вариантов поведения на основе нравственных и этических норм. Оценка своих действий, поступков одноклассников и литературных героев с позиций чести и совести.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по вопросам теоретического материала урока; анализ произведения М.Горького «Легенда о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на тему: «Как я понимаю, что такое «золотое правило нравственности» и в чём состоит его ценность». Умение раскрыть понятия «гуманизм», «человеколюбие», «доброжелательность»,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 и недостатки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теоретического материала урока; анализ рассказа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Бекиша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мир вокруг Вани стал мрачным</w:t>
            </w:r>
            <w:r w:rsid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понятия «достоинство», «недостатки», «самосовершенствование».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«Достоинства и недостатки как человеческие качества (на примере литературных персонажей)».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вопросам основного теоретического и дополнительного материалов урока.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характеризовать и сравнивать понятия «материальная культура», «нематериальная культура», «культурные ценности», «Всемирное наследие ЮНЕСКО».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религиозные верования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теоретического материала. Сопоставление различных форм первобытных религий. Дискуссия на тему: «Элементы </w:t>
            </w: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первобытного сознания в современном мире».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такими понятиями, как «тотемизм», «магия», «фетишизм», «анимизм», «шаманизм». Подготовить сообщение на тему: «Первобытные религии в современном мире».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3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обряды и праздники древних славян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божествах, ритуалах и обрядах древних славян, об особенностях язычества.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охарактеризовать основные понятия, изученные на уроке. Используя примеры из жизни, устного народного творчества и из художественной литературы, дать анализ древнеславянским праздникам, сохранившимся до наших дней.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2093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страна свободного вероисповедания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теоретического материала урока, обсуждение прочитанного.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понятия: «религия», «многобожие», «единобожие», «светское государство», «многонациональное государство». Иметь представления о религиях, традиционных для народов нашей страны. Дополнительно: подготовить сообщение на тему: «Религиозный памятник моего города (села, района, региона)».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13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христианство?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теоретического материала урока, обсуждение прочитанного. Работа с иллюстрациями учебника.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понятия «до Рождества Христова», «после Рождества Христова», «наша эра». Обсуждение библейского сюжета «Сотворение мира», уметь отвечать на вопросы к теоретическому и хрестоматийному материалам урока.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207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Иисус Христос — Богочеловек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теоретического материала урока. Работа с иллюстрациями из учебника.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объяснить понятия: «Спаситель мира», «Богочеловек», «Мессия», «Помазанник». Осознать, какое значение вкладывают христиане в понятие «общественное служение Иисуса Христа», в чем смысл празднования Пасхи и Рождества. Прочитать рассказ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«Рождественский гость», обсудить вопросы к этому тексту.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68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— священная книга христиан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Библии, об особенностях Ветхого и Нового Заветов. Конспектирование материала «Это интересно». Чтение и обсуждение одного из библейских сюжетов. Словарная работа.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BE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уметь объяснять понятия «Откровение», «Библия», «Ветхий Завет», «Новый Завет», «Евангелие». Иметь представления о составных частях Библии, о христианском вероучении. Обсуждение вопросов к теоретическому и хрестоматийному материалам урока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4F10DB">
        <w:trPr>
          <w:trHeight w:val="231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об исторических событиях, связанных с крещением Руси. Эвристическая беседа на тему: «Роль и значение крещения Руси».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учащихся о христианстве. Конспектирование рассказа учителя. Обсуждение дополнительного материала - зарисовки А.Солженицына «О русском пейзаже». Обсуждение вопросов к теоретическому материалу.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0F2A" w:rsidRPr="002644B9" w:rsidRDefault="00B60F2A" w:rsidP="00B60F2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11341" w:type="dxa"/>
        <w:tblInd w:w="-1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2600"/>
        <w:gridCol w:w="2552"/>
        <w:gridCol w:w="4204"/>
        <w:gridCol w:w="851"/>
        <w:gridCol w:w="615"/>
      </w:tblGrid>
      <w:tr w:rsidR="00B60F2A" w:rsidRPr="008F0309" w:rsidTr="004F10DB">
        <w:trPr>
          <w:gridAfter w:val="1"/>
          <w:wAfter w:w="615" w:type="dxa"/>
          <w:trHeight w:val="6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основное содержание уроков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42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60F2A" w:rsidRPr="008F0309" w:rsidTr="00DE3C11">
        <w:trPr>
          <w:trHeight w:val="389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в России: русская православная церковь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</w:t>
            </w:r>
          </w:p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теоретического и хрестоматийного материалов урока. Работа с иллюстрациями к уроку.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 понятия: «церковь», «православие», «католицизм», «протестантизм», «приход». Осознать, какое значение вкладывают христиане в понятие «свобода выбора», в чем её смысл. Прочитать притчу «Как найти хорошую школу», обсудить вопросы к этому тексту в форме беседы или дискуссии.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Христианские заповеди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основного, дополнительного материалов урока, обсуждение прочитанного. Работа с иллюстрациями к уроку.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христианских притчей, их обсуждение. Эвристическая беседа на тему: «Христианские заповеди и их роль в современном мире».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ислам? Пророк Мухаммед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материала урока, обсуждение прочитанного, эвристическая беседа.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тему: «Ислам – религия мира». Анализ текста «Ночное путешествие и вознесение пророка Мухаммеда на небеса».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Коран и Сунна — священные книги мусульман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основного дополнительного материалов урока, обсуждение прочитанного. Работа с иллюстрациями к уроку.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пересказ и анализ рассказа М. Оздоевой «Божья капелька». Обсуждение вопросов к теоретическому и хрестоматийному материалам урока.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принципы в исламе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учителя. Дискуссия на тему: «Джихад как борьба с собственными пороками». Обсуждение вопросов к теоретическому материалу урока.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«Легенды о халифе», обсуждение легенды. Работа с вопросами к тексту фольклорного произведения.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 в России (Северный Кавказ)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 Северном Кавказе, об особенностях проникновения и </w:t>
            </w: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распространения ислама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роли и исторического значения личности Шамиля на Северном Кавказе. Выразительное чтение стихотворения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Ахильговой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«Баллада о чести». Обсуждение вопросов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 в России (Волго-Уральский регион)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4F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о, Казанском, Астраханском и Сибирском ханствах.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4F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учебного материала. Выразительное чтение стихотворения А.С.Пушкина «Подражание Корану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буддизм? Будда — основатель мировой религии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жизни и деятельности Будды. Чтение и обсуждение дополнительного материала. Работа с иллюстрациями. Словарная работа.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термины «буддизм», «просветленный», «божественное начало». Чтение и обсуждение буддийской притчи «Как Сиддхартха задумался о смысле жизни». Работа с вопросами и заданиями к тексту притчи.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священный канон буддизма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основного и дополнительного материалов. Работа с иллюстрациями к уроку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термины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«лама», «санскрит»,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Ганджур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«дацан». Анализ буддийской притчи «Будьте светом для самих себя». Работа с вопросами и заданиями 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благородные истины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основного материала урока. Эвристическая беседа на тему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одной из проповедей Будды «Развяжите узлы». Работа с 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 проникновении и распространении буддизма на берегах Амура, о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Бохайском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царстве, о российских народах, традиционно исповедующих буддизм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основных положений из рассказа учителя. Анализ буддийской притчи «Богатый бедняк». Работа с 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иудаизм?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 Моисее, об Исходе, 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Иерусалимском храме. Чтение и обсуждение дополнительного материала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термины «иудаизм», «иврит», «национальная религия», «семиты», «хазары». Анализ еврейской притчи «Вся суть Торы». Работа с 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основного материала урока. Работа с иллюстрациями. Словарная работа.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значение терминов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«Леха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доди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Киддуш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Хавдала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«хала». Анализ еврейской притчи «Возлюбленная суббота». Приготовление халы (или рассказ о хале).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ха-Шана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об особенностях празднования Нового года в разных странах </w:t>
            </w: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мира. Специфика еврейского праздника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ха-Шана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Конспектирование основных положений из рассказа учителя. Анализ произведения М. Бойка «Новогодние чудеса». Работа с </w:t>
            </w: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Йомкипур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основного и дополнительного материалов урока. Работа с иллюстрациями. Словарная работа.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еврейской притчи «История о пророке Ионе». Работа с 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восхождения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 праздниках Восхождения, об их историческом и символическом значении в иудаистской традиции.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объяснять термины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седер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агада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«маца». Конспектирование рассказа учителя. Анализ еврейской притчи «Исход». Работа с вопросами и заданиями к хрестоматийному материалу.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F2A" w:rsidRPr="008F0309" w:rsidTr="00DE3C1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8F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возможно с привлечением дополнительных источников информации (справочная литература, интернет-ресурсы, специальная и научная литература), про</w:t>
            </w:r>
            <w:r w:rsid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водится под руководством </w:t>
            </w:r>
            <w:proofErr w:type="spellStart"/>
            <w:r w:rsid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2A" w:rsidRPr="008F0309" w:rsidRDefault="00B60F2A" w:rsidP="006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0F2A" w:rsidRDefault="00B60F2A" w:rsidP="00F8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644B9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DE3C11" w:rsidRPr="00FD1D32" w:rsidRDefault="00DE3C11" w:rsidP="00DE3C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4DD9">
        <w:rPr>
          <w:rFonts w:ascii="Times New Roman" w:hAnsi="Times New Roman" w:cs="Times New Roman"/>
          <w:b/>
          <w:sz w:val="24"/>
          <w:szCs w:val="24"/>
        </w:rPr>
        <w:t>Годовая  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в форме (проектов, творческих работ</w:t>
      </w:r>
      <w:r w:rsidRPr="00A84DD9">
        <w:rPr>
          <w:rFonts w:ascii="Times New Roman" w:hAnsi="Times New Roman" w:cs="Times New Roman"/>
          <w:b/>
          <w:sz w:val="24"/>
          <w:szCs w:val="24"/>
        </w:rPr>
        <w:t>)</w:t>
      </w:r>
    </w:p>
    <w:p w:rsidR="00A23B4C" w:rsidRDefault="00A23B4C" w:rsidP="00DE3C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A23B4C" w:rsidRPr="00B60F2A" w:rsidRDefault="00A23B4C" w:rsidP="00F8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pPr w:leftFromText="180" w:rightFromText="180" w:vertAnchor="page" w:horzAnchor="margin" w:tblpY="927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591"/>
      </w:tblGrid>
      <w:tr w:rsidR="004F10DB" w:rsidTr="00B01323">
        <w:tc>
          <w:tcPr>
            <w:tcW w:w="4854" w:type="dxa"/>
          </w:tcPr>
          <w:p w:rsidR="004F10DB" w:rsidRPr="00DE0208" w:rsidRDefault="004F10DB" w:rsidP="004F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2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Проектная и учебно-исследовательская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(темы)</w:t>
            </w:r>
          </w:p>
        </w:tc>
        <w:tc>
          <w:tcPr>
            <w:tcW w:w="4591" w:type="dxa"/>
          </w:tcPr>
          <w:p w:rsidR="004F10DB" w:rsidRPr="00DE0208" w:rsidRDefault="004F10DB" w:rsidP="004F10DB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020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Темы творческих работ  (по выбору)</w:t>
            </w:r>
          </w:p>
          <w:p w:rsidR="004F10DB" w:rsidRDefault="004F10DB" w:rsidP="004F10DB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10DB" w:rsidTr="00B01323">
        <w:tc>
          <w:tcPr>
            <w:tcW w:w="4854" w:type="dxa"/>
          </w:tcPr>
          <w:p w:rsidR="004F10DB" w:rsidRPr="00C053CF" w:rsidRDefault="004F10DB" w:rsidP="004F10DB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«Подари людям счастье»</w:t>
            </w:r>
          </w:p>
          <w:p w:rsidR="004F10DB" w:rsidRPr="00C053CF" w:rsidRDefault="004F10DB" w:rsidP="004F10DB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понимаю счастье»</w:t>
            </w:r>
          </w:p>
          <w:p w:rsidR="004F10DB" w:rsidRPr="00C053CF" w:rsidRDefault="004F10DB" w:rsidP="004F10DB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семейные праздники»</w:t>
            </w:r>
          </w:p>
          <w:p w:rsidR="004F10DB" w:rsidRPr="00C053CF" w:rsidRDefault="004F10DB" w:rsidP="004F10DB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4.Жизнь семьи в православии</w:t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5.Жизнь современной Православной церкви</w:t>
            </w:r>
            <w:r w:rsidRPr="00C053C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10DB" w:rsidRPr="00C053CF" w:rsidRDefault="004F10DB" w:rsidP="004F10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6.Доброе братство дороже богатства.</w:t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7.Дружба в моей жизни</w:t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8.Дружба крепкая не сломается...</w:t>
            </w:r>
          </w:p>
        </w:tc>
        <w:tc>
          <w:tcPr>
            <w:tcW w:w="4591" w:type="dxa"/>
          </w:tcPr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«Россия - Родина моя»</w:t>
            </w:r>
          </w:p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«Всюду добрые люди вокруг…»</w:t>
            </w:r>
          </w:p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«Я хочу вам рассказать об одном добром человеке»</w:t>
            </w:r>
          </w:p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«Добро и зло в русских народных сказках»</w:t>
            </w:r>
          </w:p>
          <w:p w:rsidR="004F10DB" w:rsidRPr="00DE3C11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готовитесь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Великой </w:t>
            </w:r>
            <w:r w:rsidRPr="00DE3C11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пасхе</w:t>
            </w:r>
          </w:p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«Добродетель и порок в сказке А. Н. Толстого «Золотой ключик, или приключения Буратино»</w:t>
            </w:r>
          </w:p>
          <w:p w:rsidR="004F10DB" w:rsidRPr="006E2E44" w:rsidRDefault="004F10DB" w:rsidP="004F10D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E4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«Вот что значит настоящий верный друг»</w:t>
            </w:r>
          </w:p>
          <w:p w:rsidR="004F10DB" w:rsidRPr="006E2E44" w:rsidRDefault="004F10DB" w:rsidP="004F10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F10DB" w:rsidRDefault="004F10DB" w:rsidP="004F1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3C11" w:rsidRPr="00A23B4C" w:rsidRDefault="004F10DB" w:rsidP="004F10DB">
      <w:pPr>
        <w:spacing w:after="0" w:line="240" w:lineRule="auto"/>
        <w:rPr>
          <w:rFonts w:ascii="Verdana" w:eastAsia="Times New Roman" w:hAnsi="Verdana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:rsidR="00DE3C11" w:rsidRDefault="00DE3C11" w:rsidP="00290851">
      <w:pPr>
        <w:pStyle w:val="a3"/>
        <w:rPr>
          <w:rFonts w:ascii="Times New Roman" w:eastAsia="Times New Roman" w:hAnsi="Times New Roman" w:cs="Times New Roman"/>
        </w:rPr>
      </w:pPr>
    </w:p>
    <w:p w:rsidR="00DE3C11" w:rsidRDefault="00DE3C11" w:rsidP="00290851">
      <w:pPr>
        <w:pStyle w:val="a3"/>
        <w:rPr>
          <w:rFonts w:ascii="Times New Roman" w:eastAsia="Times New Roman" w:hAnsi="Times New Roman" w:cs="Times New Roman"/>
        </w:rPr>
      </w:pPr>
    </w:p>
    <w:p w:rsidR="004F10DB" w:rsidRDefault="004F10DB" w:rsidP="00290851">
      <w:pPr>
        <w:pStyle w:val="a3"/>
        <w:rPr>
          <w:rFonts w:ascii="Times New Roman" w:eastAsia="Times New Roman" w:hAnsi="Times New Roman" w:cs="Times New Roman"/>
        </w:rPr>
      </w:pPr>
    </w:p>
    <w:p w:rsidR="004F10DB" w:rsidRDefault="004F10DB" w:rsidP="00290851">
      <w:pPr>
        <w:pStyle w:val="a3"/>
        <w:rPr>
          <w:rFonts w:ascii="Times New Roman" w:eastAsia="Times New Roman" w:hAnsi="Times New Roman" w:cs="Times New Roman"/>
        </w:rPr>
      </w:pPr>
    </w:p>
    <w:p w:rsidR="004F10DB" w:rsidRDefault="004F10DB" w:rsidP="004F10DB">
      <w:pPr>
        <w:pStyle w:val="a3"/>
        <w:jc w:val="center"/>
        <w:rPr>
          <w:rFonts w:ascii="Times New Roman" w:eastAsia="Times New Roman" w:hAnsi="Times New Roman" w:cs="Times New Roman"/>
        </w:rPr>
      </w:pPr>
      <w:r w:rsidRPr="00A23B4C">
        <w:rPr>
          <w:rFonts w:ascii="Times New Roman" w:eastAsia="Times New Roman" w:hAnsi="Times New Roman" w:cs="Times New Roman"/>
          <w:b/>
          <w:bCs/>
          <w:caps/>
          <w:sz w:val="16"/>
        </w:rPr>
        <w:lastRenderedPageBreak/>
        <w:t>УЧЕБНО-МЕТОДИЧЕСКОЕ ОБЕСПЕЧЕНИЕ</w:t>
      </w:r>
    </w:p>
    <w:p w:rsidR="004F10DB" w:rsidRDefault="004F10DB" w:rsidP="00290851">
      <w:pPr>
        <w:pStyle w:val="a3"/>
        <w:rPr>
          <w:rFonts w:ascii="Times New Roman" w:eastAsia="Times New Roman" w:hAnsi="Times New Roman" w:cs="Times New Roman"/>
        </w:rPr>
      </w:pPr>
    </w:p>
    <w:p w:rsidR="00290851" w:rsidRPr="00F86588" w:rsidRDefault="00290851" w:rsidP="00290851">
      <w:pPr>
        <w:pStyle w:val="a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44B9">
        <w:rPr>
          <w:rFonts w:ascii="Times New Roman" w:eastAsia="Times New Roman" w:hAnsi="Times New Roman" w:cs="Times New Roman"/>
        </w:rPr>
        <w:t> </w:t>
      </w:r>
      <w:proofErr w:type="spellStart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Гогиберидзе</w:t>
      </w:r>
      <w:proofErr w:type="spellEnd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М. Основы духовно-нравственной культуры народов России. 4 класс. - М.: Мнемозина, 2012.</w:t>
      </w:r>
    </w:p>
    <w:p w:rsidR="00290851" w:rsidRPr="00F86588" w:rsidRDefault="00290851" w:rsidP="002908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Гогиберидзе</w:t>
      </w:r>
      <w:proofErr w:type="spellEnd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М. Основы духовно-нравственной культуры народов России. 5 класс. - М.: Мнемозина, 2012.</w:t>
      </w:r>
    </w:p>
    <w:p w:rsidR="00290851" w:rsidRPr="00F86588" w:rsidRDefault="00290851" w:rsidP="002908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Гогиберидзе</w:t>
      </w:r>
      <w:proofErr w:type="spellEnd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Г.М. Программа и методические </w:t>
      </w:r>
      <w:proofErr w:type="spellStart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рекомендациик</w:t>
      </w:r>
      <w:proofErr w:type="spellEnd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школьному курсу «Основы духовно-нравственной культуры народов России»</w:t>
      </w:r>
    </w:p>
    <w:p w:rsidR="00290851" w:rsidRPr="00F86588" w:rsidRDefault="00290851" w:rsidP="002908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 4-5 классы. – М.: Мнемозина, 2012.</w:t>
      </w:r>
    </w:p>
    <w:p w:rsidR="00290851" w:rsidRPr="008F0309" w:rsidRDefault="00290851" w:rsidP="002908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Гогиберидзе</w:t>
      </w:r>
      <w:proofErr w:type="spellEnd"/>
      <w:r w:rsidRPr="00F8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Г.М. Рабочая тетрадь «Основы духовно-нравственной культуры народов России». 4 класс. – М.: Мнемозина, 20</w:t>
      </w:r>
      <w:r w:rsidRPr="00F86588">
        <w:rPr>
          <w:rFonts w:ascii="Times New Roman" w:hAnsi="Times New Roman" w:cs="Times New Roman"/>
          <w:sz w:val="24"/>
          <w:szCs w:val="24"/>
        </w:rPr>
        <w:t xml:space="preserve">Энциклопедия для детей. Религии мира. Т. 6. – М.: </w:t>
      </w:r>
      <w:proofErr w:type="spellStart"/>
      <w:r w:rsidRPr="00F86588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F86588">
        <w:rPr>
          <w:rFonts w:ascii="Times New Roman" w:hAnsi="Times New Roman" w:cs="Times New Roman"/>
          <w:sz w:val="24"/>
          <w:szCs w:val="24"/>
        </w:rPr>
        <w:t>, 2007.</w:t>
      </w:r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</w:p>
    <w:p w:rsidR="00290851" w:rsidRPr="000C0CF2" w:rsidRDefault="00290851" w:rsidP="00290851">
      <w:pPr>
        <w:pStyle w:val="a3"/>
        <w:rPr>
          <w:rFonts w:ascii="Times New Roman" w:hAnsi="Times New Roman" w:cs="Times New Roman"/>
          <w:b/>
          <w:sz w:val="24"/>
          <w:szCs w:val="21"/>
        </w:rPr>
      </w:pPr>
      <w:r w:rsidRPr="000C0CF2">
        <w:rPr>
          <w:rFonts w:ascii="Times New Roman" w:hAnsi="Times New Roman" w:cs="Times New Roman"/>
          <w:b/>
          <w:sz w:val="24"/>
        </w:rPr>
        <w:t>Интернет-ресурсы.</w:t>
      </w:r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  <w:szCs w:val="21"/>
        </w:rPr>
        <w:t> </w:t>
      </w:r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</w:rPr>
        <w:t>       </w:t>
      </w:r>
      <w:hyperlink r:id="rId9" w:history="1">
        <w:r w:rsidRPr="00B60F2A">
          <w:rPr>
            <w:rFonts w:ascii="Times New Roman" w:hAnsi="Times New Roman" w:cs="Times New Roman"/>
            <w:sz w:val="24"/>
          </w:rPr>
          <w:t>http://artchive.ru</w:t>
        </w:r>
      </w:hyperlink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  <w:szCs w:val="20"/>
        </w:rPr>
        <w:t>       </w:t>
      </w:r>
      <w:hyperlink r:id="rId10" w:history="1">
        <w:r w:rsidRPr="00B60F2A">
          <w:rPr>
            <w:rFonts w:ascii="Times New Roman" w:hAnsi="Times New Roman" w:cs="Times New Roman"/>
            <w:sz w:val="24"/>
          </w:rPr>
          <w:t>http://commons.wikimedia.org</w:t>
        </w:r>
      </w:hyperlink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  <w:szCs w:val="20"/>
        </w:rPr>
        <w:t>       </w:t>
      </w:r>
      <w:hyperlink r:id="rId11" w:history="1">
        <w:r w:rsidRPr="00B60F2A">
          <w:rPr>
            <w:rFonts w:ascii="Times New Roman" w:hAnsi="Times New Roman" w:cs="Times New Roman"/>
            <w:sz w:val="24"/>
          </w:rPr>
          <w:t>http://gallerix.ru</w:t>
        </w:r>
      </w:hyperlink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  <w:szCs w:val="20"/>
        </w:rPr>
        <w:t>       </w:t>
      </w:r>
      <w:hyperlink r:id="rId12" w:history="1">
        <w:r w:rsidRPr="00B60F2A">
          <w:rPr>
            <w:rFonts w:ascii="Times New Roman" w:hAnsi="Times New Roman" w:cs="Times New Roman"/>
            <w:sz w:val="24"/>
          </w:rPr>
          <w:t>http://ru.wikipedia.org</w:t>
        </w:r>
      </w:hyperlink>
    </w:p>
    <w:p w:rsidR="00290851" w:rsidRPr="00B60F2A" w:rsidRDefault="00290851" w:rsidP="00290851">
      <w:pPr>
        <w:pStyle w:val="a3"/>
        <w:rPr>
          <w:rFonts w:ascii="Times New Roman" w:hAnsi="Times New Roman" w:cs="Times New Roman"/>
          <w:sz w:val="24"/>
          <w:szCs w:val="21"/>
        </w:rPr>
      </w:pPr>
      <w:r w:rsidRPr="00B60F2A">
        <w:rPr>
          <w:rFonts w:ascii="Times New Roman" w:hAnsi="Times New Roman" w:cs="Times New Roman"/>
          <w:sz w:val="24"/>
          <w:szCs w:val="21"/>
        </w:rPr>
        <w:t> </w:t>
      </w:r>
    </w:p>
    <w:p w:rsidR="009E24D9" w:rsidRPr="00262098" w:rsidRDefault="009E24D9">
      <w:pPr>
        <w:rPr>
          <w:sz w:val="24"/>
          <w:szCs w:val="24"/>
        </w:rPr>
      </w:pPr>
    </w:p>
    <w:sectPr w:rsidR="009E24D9" w:rsidRPr="00262098" w:rsidSect="00DE3C11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5C" w:rsidRDefault="00295A5C" w:rsidP="00295A5C">
      <w:pPr>
        <w:spacing w:after="0" w:line="240" w:lineRule="auto"/>
      </w:pPr>
      <w:r>
        <w:separator/>
      </w:r>
    </w:p>
  </w:endnote>
  <w:endnote w:type="continuationSeparator" w:id="1">
    <w:p w:rsidR="00295A5C" w:rsidRDefault="00295A5C" w:rsidP="0029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660"/>
      <w:docPartObj>
        <w:docPartGallery w:val="Page Numbers (Bottom of Page)"/>
        <w:docPartUnique/>
      </w:docPartObj>
    </w:sdtPr>
    <w:sdtContent>
      <w:p w:rsidR="00061CD5" w:rsidRDefault="000410FD">
        <w:pPr>
          <w:pStyle w:val="a6"/>
          <w:jc w:val="right"/>
        </w:pPr>
        <w:r>
          <w:fldChar w:fldCharType="begin"/>
        </w:r>
        <w:r w:rsidR="009E24D9">
          <w:instrText xml:space="preserve"> PAGE   \* MERGEFORMAT </w:instrText>
        </w:r>
        <w:r>
          <w:fldChar w:fldCharType="separate"/>
        </w:r>
        <w:r w:rsidR="00EA081D">
          <w:rPr>
            <w:noProof/>
          </w:rPr>
          <w:t>2</w:t>
        </w:r>
        <w:r>
          <w:fldChar w:fldCharType="end"/>
        </w:r>
      </w:p>
    </w:sdtContent>
  </w:sdt>
  <w:p w:rsidR="00061CD5" w:rsidRDefault="00EA0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5C" w:rsidRDefault="00295A5C" w:rsidP="00295A5C">
      <w:pPr>
        <w:spacing w:after="0" w:line="240" w:lineRule="auto"/>
      </w:pPr>
      <w:r>
        <w:separator/>
      </w:r>
    </w:p>
  </w:footnote>
  <w:footnote w:type="continuationSeparator" w:id="1">
    <w:p w:rsidR="00295A5C" w:rsidRDefault="00295A5C" w:rsidP="0029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8E8"/>
    <w:multiLevelType w:val="hybridMultilevel"/>
    <w:tmpl w:val="C43C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8BD"/>
    <w:multiLevelType w:val="hybridMultilevel"/>
    <w:tmpl w:val="3EF4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81D"/>
    <w:multiLevelType w:val="multilevel"/>
    <w:tmpl w:val="7984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B62F8"/>
    <w:multiLevelType w:val="hybridMultilevel"/>
    <w:tmpl w:val="1214F38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098"/>
    <w:rsid w:val="00007A26"/>
    <w:rsid w:val="00030D39"/>
    <w:rsid w:val="000410FD"/>
    <w:rsid w:val="00094794"/>
    <w:rsid w:val="000C0CF2"/>
    <w:rsid w:val="000D231F"/>
    <w:rsid w:val="00195702"/>
    <w:rsid w:val="00205B89"/>
    <w:rsid w:val="0022384C"/>
    <w:rsid w:val="00262098"/>
    <w:rsid w:val="00290851"/>
    <w:rsid w:val="00295A5C"/>
    <w:rsid w:val="003C7437"/>
    <w:rsid w:val="004715B5"/>
    <w:rsid w:val="004913E8"/>
    <w:rsid w:val="004F10DB"/>
    <w:rsid w:val="005655DC"/>
    <w:rsid w:val="005C4D55"/>
    <w:rsid w:val="00621AF4"/>
    <w:rsid w:val="006E2E44"/>
    <w:rsid w:val="00742713"/>
    <w:rsid w:val="0083672E"/>
    <w:rsid w:val="0086735D"/>
    <w:rsid w:val="008A3DB3"/>
    <w:rsid w:val="008F0309"/>
    <w:rsid w:val="009E24D9"/>
    <w:rsid w:val="00A23B4C"/>
    <w:rsid w:val="00B01323"/>
    <w:rsid w:val="00B60F2A"/>
    <w:rsid w:val="00BE092A"/>
    <w:rsid w:val="00C053CF"/>
    <w:rsid w:val="00D5337D"/>
    <w:rsid w:val="00DD7403"/>
    <w:rsid w:val="00DE3C11"/>
    <w:rsid w:val="00EA081D"/>
    <w:rsid w:val="00F8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F2A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60F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60F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B60F2A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B60F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60F2A"/>
  </w:style>
  <w:style w:type="character" w:customStyle="1" w:styleId="a4">
    <w:name w:val="Без интервала Знак"/>
    <w:link w:val="a3"/>
    <w:uiPriority w:val="1"/>
    <w:locked/>
    <w:rsid w:val="00094794"/>
  </w:style>
  <w:style w:type="table" w:styleId="a7">
    <w:name w:val="Table Grid"/>
    <w:basedOn w:val="a1"/>
    <w:uiPriority w:val="59"/>
    <w:rsid w:val="0049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2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lleri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ons.wikim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chiv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DB3A-8BF6-49A8-BC2C-4592C0A3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2020-10-14T07:27:00Z</cp:lastPrinted>
  <dcterms:created xsi:type="dcterms:W3CDTF">2019-11-17T23:00:00Z</dcterms:created>
  <dcterms:modified xsi:type="dcterms:W3CDTF">2021-10-03T04:02:00Z</dcterms:modified>
</cp:coreProperties>
</file>