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26" w:rsidRPr="008575E1" w:rsidRDefault="00813726" w:rsidP="00813726">
      <w:pPr>
        <w:shd w:val="clear" w:color="auto" w:fill="FFFFFF"/>
        <w:spacing w:line="274" w:lineRule="exact"/>
        <w:ind w:right="482"/>
        <w:rPr>
          <w:b/>
          <w:bCs/>
          <w:spacing w:val="-4"/>
          <w:sz w:val="22"/>
          <w:szCs w:val="22"/>
        </w:rPr>
      </w:pPr>
      <w:r w:rsidRPr="008575E1">
        <w:rPr>
          <w:b/>
          <w:sz w:val="22"/>
          <w:szCs w:val="22"/>
        </w:rPr>
        <w:t>Экспертное заключение об уровне профессиональной деятельности</w:t>
      </w:r>
      <w:bookmarkStart w:id="0" w:name="_GoBack"/>
      <w:bookmarkEnd w:id="0"/>
      <w:r w:rsidRPr="008575E1">
        <w:rPr>
          <w:b/>
          <w:sz w:val="22"/>
          <w:szCs w:val="22"/>
        </w:rPr>
        <w:t>педагогического работника образовательной организации</w:t>
      </w:r>
    </w:p>
    <w:p w:rsidR="00813726" w:rsidRPr="008575E1" w:rsidRDefault="002C4819" w:rsidP="00813726">
      <w:pPr>
        <w:jc w:val="center"/>
        <w:rPr>
          <w:sz w:val="22"/>
          <w:szCs w:val="22"/>
        </w:rPr>
      </w:pPr>
      <w:r w:rsidRPr="008575E1">
        <w:rPr>
          <w:sz w:val="22"/>
          <w:szCs w:val="22"/>
        </w:rPr>
        <w:t>Учителя общеобразовательной школы</w:t>
      </w:r>
      <w:r w:rsidR="009C5453">
        <w:rPr>
          <w:sz w:val="22"/>
          <w:szCs w:val="22"/>
        </w:rPr>
        <w:t xml:space="preserve"> (</w:t>
      </w:r>
      <w:r w:rsidR="008575E1" w:rsidRPr="008575E1">
        <w:rPr>
          <w:sz w:val="22"/>
          <w:szCs w:val="22"/>
        </w:rPr>
        <w:t>предметов, входящих в перечень ЕГЭ  и ГИА)</w:t>
      </w:r>
    </w:p>
    <w:p w:rsidR="00813726" w:rsidRPr="008575E1" w:rsidRDefault="00813726" w:rsidP="00813726">
      <w:pPr>
        <w:jc w:val="center"/>
        <w:rPr>
          <w:sz w:val="22"/>
          <w:szCs w:val="22"/>
        </w:rPr>
      </w:pPr>
      <w:r w:rsidRPr="008575E1">
        <w:rPr>
          <w:sz w:val="22"/>
          <w:szCs w:val="22"/>
          <w:u w:val="single"/>
        </w:rPr>
        <w:t>____________________________________________________________________________________________________________________________________</w:t>
      </w:r>
      <w:r w:rsidRPr="008575E1">
        <w:rPr>
          <w:sz w:val="22"/>
          <w:szCs w:val="22"/>
        </w:rPr>
        <w:t xml:space="preserve"> (Ф.И.О. аттестуемого, место работы, должность)</w:t>
      </w:r>
    </w:p>
    <w:p w:rsidR="00813726" w:rsidRPr="008575E1" w:rsidRDefault="00813726" w:rsidP="00813726">
      <w:pPr>
        <w:jc w:val="center"/>
        <w:rPr>
          <w:sz w:val="22"/>
          <w:szCs w:val="22"/>
        </w:rPr>
      </w:pPr>
    </w:p>
    <w:p w:rsidR="00813726" w:rsidRPr="008575E1" w:rsidRDefault="00813726" w:rsidP="00813726">
      <w:pPr>
        <w:pStyle w:val="20"/>
        <w:ind w:firstLine="0"/>
        <w:rPr>
          <w:sz w:val="22"/>
          <w:szCs w:val="22"/>
        </w:rPr>
      </w:pPr>
      <w:r w:rsidRPr="008575E1">
        <w:rPr>
          <w:sz w:val="22"/>
          <w:szCs w:val="22"/>
        </w:rPr>
        <w:t xml:space="preserve">1.Сведения </w:t>
      </w:r>
      <w:r w:rsidR="005C3786">
        <w:rPr>
          <w:sz w:val="22"/>
          <w:szCs w:val="22"/>
        </w:rPr>
        <w:t>о профессиональном образовании</w:t>
      </w:r>
      <w:r w:rsidRPr="008575E1">
        <w:rPr>
          <w:sz w:val="22"/>
          <w:szCs w:val="22"/>
        </w:rPr>
        <w:t>:</w:t>
      </w:r>
    </w:p>
    <w:p w:rsidR="00813726" w:rsidRPr="008575E1" w:rsidRDefault="00813726" w:rsidP="00813726">
      <w:pPr>
        <w:pStyle w:val="20"/>
        <w:ind w:firstLine="0"/>
        <w:jc w:val="left"/>
        <w:rPr>
          <w:sz w:val="22"/>
          <w:szCs w:val="22"/>
          <w:u w:val="single"/>
        </w:rPr>
      </w:pPr>
      <w:r w:rsidRPr="008575E1"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813726" w:rsidRPr="008575E1" w:rsidRDefault="00813726" w:rsidP="00813726">
      <w:pPr>
        <w:rPr>
          <w:sz w:val="22"/>
          <w:szCs w:val="22"/>
          <w:u w:val="single"/>
        </w:rPr>
      </w:pPr>
      <w:r w:rsidRPr="008575E1">
        <w:rPr>
          <w:sz w:val="22"/>
          <w:szCs w:val="22"/>
        </w:rPr>
        <w:t xml:space="preserve">3.Стаж педагогической работы (работы по специальности): </w:t>
      </w:r>
      <w:r w:rsidRPr="008575E1">
        <w:rPr>
          <w:sz w:val="22"/>
          <w:szCs w:val="22"/>
          <w:u w:val="single"/>
        </w:rPr>
        <w:t>_____</w:t>
      </w:r>
    </w:p>
    <w:p w:rsidR="00813726" w:rsidRPr="008575E1" w:rsidRDefault="00813726" w:rsidP="00813726">
      <w:pPr>
        <w:rPr>
          <w:sz w:val="22"/>
          <w:szCs w:val="22"/>
          <w:u w:val="single"/>
        </w:rPr>
      </w:pPr>
      <w:r w:rsidRPr="008575E1">
        <w:rPr>
          <w:sz w:val="22"/>
          <w:szCs w:val="22"/>
        </w:rPr>
        <w:t xml:space="preserve">4.Общий трудовой стаж: </w:t>
      </w:r>
      <w:r w:rsidRPr="008575E1">
        <w:rPr>
          <w:sz w:val="22"/>
          <w:szCs w:val="22"/>
          <w:u w:val="single"/>
        </w:rPr>
        <w:tab/>
        <w:t>_____</w:t>
      </w:r>
    </w:p>
    <w:p w:rsidR="00813726" w:rsidRPr="008575E1" w:rsidRDefault="00813726" w:rsidP="00813726">
      <w:pPr>
        <w:rPr>
          <w:sz w:val="22"/>
          <w:szCs w:val="22"/>
        </w:rPr>
      </w:pPr>
      <w:r w:rsidRPr="008575E1">
        <w:rPr>
          <w:sz w:val="22"/>
          <w:szCs w:val="22"/>
        </w:rPr>
        <w:t>5.Стаж работы в данном учреждении: ______</w:t>
      </w:r>
    </w:p>
    <w:p w:rsidR="00813726" w:rsidRPr="008575E1" w:rsidRDefault="00813726" w:rsidP="00813726">
      <w:pPr>
        <w:rPr>
          <w:sz w:val="22"/>
          <w:szCs w:val="22"/>
        </w:rPr>
      </w:pPr>
      <w:r w:rsidRPr="008575E1">
        <w:rPr>
          <w:sz w:val="22"/>
          <w:szCs w:val="22"/>
        </w:rPr>
        <w:t>6.Квалификационная категория:</w:t>
      </w:r>
    </w:p>
    <w:p w:rsidR="00813726" w:rsidRPr="008575E1" w:rsidRDefault="00813726" w:rsidP="00813726">
      <w:pPr>
        <w:rPr>
          <w:sz w:val="22"/>
          <w:szCs w:val="22"/>
        </w:rPr>
      </w:pPr>
      <w:r w:rsidRPr="008575E1">
        <w:rPr>
          <w:sz w:val="22"/>
          <w:szCs w:val="22"/>
        </w:rPr>
        <w:t>7.Заявленная квалификационная категория:______</w:t>
      </w:r>
    </w:p>
    <w:p w:rsidR="00813726" w:rsidRPr="008575E1" w:rsidRDefault="00813726" w:rsidP="00813726">
      <w:pPr>
        <w:rPr>
          <w:sz w:val="22"/>
          <w:szCs w:val="22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992"/>
        <w:gridCol w:w="86"/>
        <w:gridCol w:w="4449"/>
        <w:gridCol w:w="1134"/>
        <w:gridCol w:w="5243"/>
        <w:gridCol w:w="6"/>
        <w:gridCol w:w="15"/>
        <w:gridCol w:w="15"/>
        <w:gridCol w:w="15"/>
        <w:gridCol w:w="15"/>
        <w:gridCol w:w="1214"/>
        <w:gridCol w:w="2268"/>
      </w:tblGrid>
      <w:tr w:rsidR="009C5453" w:rsidRPr="009C5453" w:rsidTr="00EC5F87">
        <w:trPr>
          <w:trHeight w:val="253"/>
          <w:tblHeader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726" w:rsidRPr="009C5453" w:rsidRDefault="00813726" w:rsidP="00813726">
            <w:pPr>
              <w:snapToGrid w:val="0"/>
              <w:jc w:val="center"/>
              <w:rPr>
                <w:i/>
                <w:iCs/>
              </w:rPr>
            </w:pPr>
            <w:r w:rsidRPr="009C5453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726" w:rsidRPr="009C5453" w:rsidRDefault="00813726" w:rsidP="00813726">
            <w:pPr>
              <w:snapToGrid w:val="0"/>
              <w:rPr>
                <w:i/>
                <w:iCs/>
              </w:rPr>
            </w:pPr>
            <w:r w:rsidRPr="009C5453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726" w:rsidRPr="009C5453" w:rsidRDefault="00813726" w:rsidP="00813726">
            <w:pPr>
              <w:snapToGrid w:val="0"/>
              <w:jc w:val="center"/>
              <w:rPr>
                <w:i/>
                <w:iCs/>
              </w:rPr>
            </w:pPr>
            <w:r w:rsidRPr="009C5453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726" w:rsidRPr="009C5453" w:rsidRDefault="00813726" w:rsidP="008C4F94">
            <w:pPr>
              <w:snapToGrid w:val="0"/>
              <w:rPr>
                <w:i/>
                <w:iCs/>
              </w:rPr>
            </w:pPr>
            <w:r w:rsidRPr="009C5453">
              <w:rPr>
                <w:i/>
                <w:iCs/>
                <w:sz w:val="22"/>
                <w:szCs w:val="22"/>
              </w:rPr>
              <w:t xml:space="preserve">Наличие подтверждающих документов </w:t>
            </w:r>
            <w:r w:rsidR="00D52DB2" w:rsidRPr="009C5453">
              <w:rPr>
                <w:i/>
                <w:iCs/>
                <w:sz w:val="22"/>
                <w:szCs w:val="22"/>
              </w:rPr>
              <w:t>в</w:t>
            </w:r>
            <w:r w:rsidR="008C4F94" w:rsidRPr="009C5453">
              <w:rPr>
                <w:i/>
                <w:iCs/>
                <w:sz w:val="22"/>
                <w:szCs w:val="22"/>
              </w:rPr>
              <w:t xml:space="preserve"> портфолио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3726" w:rsidRPr="009C5453" w:rsidRDefault="00A83075" w:rsidP="00813726">
            <w:pPr>
              <w:snapToGrid w:val="0"/>
              <w:rPr>
                <w:i/>
                <w:iCs/>
              </w:rPr>
            </w:pPr>
            <w:r w:rsidRPr="009C5453"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26" w:rsidRPr="009C5453" w:rsidRDefault="00813726" w:rsidP="00813726">
            <w:pPr>
              <w:snapToGrid w:val="0"/>
              <w:jc w:val="center"/>
              <w:rPr>
                <w:i/>
                <w:iCs/>
              </w:rPr>
            </w:pPr>
            <w:r w:rsidRPr="009C5453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9C5453" w:rsidRPr="009C5453" w:rsidTr="00005D7B">
        <w:trPr>
          <w:trHeight w:val="253"/>
        </w:trPr>
        <w:tc>
          <w:tcPr>
            <w:tcW w:w="15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13726" w:rsidRPr="009C5453" w:rsidRDefault="0048602C" w:rsidP="0048602C">
            <w:pPr>
              <w:pStyle w:val="a5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Продуктивность образовательной деятельности</w:t>
            </w:r>
            <w:r w:rsidR="00005D7B" w:rsidRPr="009C5453">
              <w:rPr>
                <w:b/>
                <w:sz w:val="22"/>
                <w:szCs w:val="22"/>
              </w:rPr>
              <w:t>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9C5453" w:rsidRPr="009C5453" w:rsidTr="00EC5F87">
        <w:trPr>
          <w:trHeight w:val="253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726" w:rsidRPr="009C5453" w:rsidRDefault="00813726" w:rsidP="00813726">
            <w:pPr>
              <w:snapToGrid w:val="0"/>
            </w:pPr>
            <w:r w:rsidRPr="009C5453">
              <w:rPr>
                <w:sz w:val="22"/>
                <w:szCs w:val="22"/>
              </w:rPr>
              <w:t>1.1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Результаты освоения обучающимися образовательных программ по итогам мониторинга, проводимого образовательной организацией</w:t>
            </w:r>
            <w:r w:rsidR="00B71F0C" w:rsidRPr="009C5453">
              <w:rPr>
                <w:sz w:val="22"/>
                <w:szCs w:val="22"/>
              </w:rPr>
              <w:t xml:space="preserve"> (итоговые контрольные работы</w:t>
            </w:r>
            <w:r w:rsidR="00E2677B" w:rsidRPr="009C5453">
              <w:rPr>
                <w:sz w:val="22"/>
                <w:szCs w:val="22"/>
              </w:rPr>
              <w:t>)</w:t>
            </w:r>
            <w:r w:rsidRPr="009C5453">
              <w:rPr>
                <w:sz w:val="22"/>
                <w:szCs w:val="22"/>
              </w:rPr>
              <w:t>*</w:t>
            </w:r>
          </w:p>
          <w:p w:rsidR="00813726" w:rsidRPr="009C5453" w:rsidRDefault="00E2677B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успеваемости по предмету 100%;</w:t>
            </w:r>
          </w:p>
          <w:p w:rsidR="00E2677B" w:rsidRPr="009C5453" w:rsidRDefault="0048602C" w:rsidP="0048602C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sz w:val="22"/>
                <w:szCs w:val="22"/>
              </w:rPr>
              <w:t>(высокий)</w:t>
            </w:r>
          </w:p>
          <w:p w:rsidR="00E2677B" w:rsidRPr="009C5453" w:rsidRDefault="00E2677B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успеваемости по предмету 85-99%;</w:t>
            </w:r>
          </w:p>
          <w:p w:rsidR="00E2677B" w:rsidRPr="009C5453" w:rsidRDefault="0048602C" w:rsidP="0048602C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sz w:val="22"/>
                <w:szCs w:val="22"/>
              </w:rPr>
              <w:t>(средний)</w:t>
            </w:r>
          </w:p>
          <w:p w:rsidR="00E2677B" w:rsidRPr="009C5453" w:rsidRDefault="00E2677B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успеваемости по предмету ниже 85%.</w:t>
            </w:r>
            <w:r w:rsidR="0048602C" w:rsidRPr="009C5453">
              <w:rPr>
                <w:sz w:val="22"/>
                <w:szCs w:val="22"/>
              </w:rPr>
              <w:t xml:space="preserve"> (низкий)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726" w:rsidRPr="009C5453" w:rsidRDefault="00813726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813726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813726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CD6038" w:rsidRPr="009C5453" w:rsidRDefault="00CD6038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A79BD" w:rsidRPr="009C5453" w:rsidRDefault="00EA79BD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1F6329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E2677B" w:rsidRPr="009C5453" w:rsidRDefault="00E2677B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1F6329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E2677B" w:rsidRPr="009C5453" w:rsidRDefault="00E2677B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E2677B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iCs/>
                <w:sz w:val="22"/>
                <w:szCs w:val="22"/>
              </w:rPr>
              <w:t xml:space="preserve">Справка, заверенная </w:t>
            </w:r>
            <w:r w:rsidRPr="009C5453">
              <w:rPr>
                <w:sz w:val="22"/>
                <w:szCs w:val="22"/>
              </w:rPr>
              <w:t>работодателем.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26" w:rsidRPr="009C5453" w:rsidRDefault="00813726" w:rsidP="008575E1">
            <w:pPr>
              <w:snapToGrid w:val="0"/>
              <w:jc w:val="center"/>
              <w:rPr>
                <w:iCs/>
              </w:rPr>
            </w:pPr>
            <w:r w:rsidRPr="009C5453">
              <w:rPr>
                <w:sz w:val="22"/>
                <w:szCs w:val="22"/>
              </w:rPr>
              <w:t xml:space="preserve">* </w:t>
            </w:r>
            <w:r w:rsidR="00B71F0C" w:rsidRPr="009C5453">
              <w:rPr>
                <w:iCs/>
                <w:sz w:val="22"/>
                <w:szCs w:val="22"/>
              </w:rPr>
              <w:t>Д</w:t>
            </w:r>
            <w:r w:rsidRPr="009C5453">
              <w:rPr>
                <w:iCs/>
                <w:sz w:val="22"/>
                <w:szCs w:val="22"/>
              </w:rPr>
              <w:t>анные за межаттестационный период</w:t>
            </w:r>
          </w:p>
          <w:p w:rsidR="00BE4310" w:rsidRPr="009C5453" w:rsidRDefault="00BE4310" w:rsidP="008575E1">
            <w:pPr>
              <w:snapToGrid w:val="0"/>
              <w:jc w:val="center"/>
              <w:rPr>
                <w:iCs/>
              </w:rPr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813726" w:rsidRPr="009C5453" w:rsidRDefault="00813726" w:rsidP="008575E1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</w:tc>
      </w:tr>
      <w:tr w:rsidR="009C5453" w:rsidRPr="009C5453" w:rsidTr="00EC5F87">
        <w:trPr>
          <w:trHeight w:val="253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02C" w:rsidRPr="009C5453" w:rsidRDefault="0048602C" w:rsidP="00813726">
            <w:pPr>
              <w:snapToGrid w:val="0"/>
            </w:pPr>
            <w:r w:rsidRPr="009C5453">
              <w:rPr>
                <w:sz w:val="22"/>
                <w:szCs w:val="22"/>
              </w:rPr>
              <w:t>1.2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02C" w:rsidRPr="009C5453" w:rsidRDefault="0048602C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 xml:space="preserve">Динамика результатов освоения обучающимися образовательных программ </w:t>
            </w:r>
          </w:p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отрицательная динамика</w:t>
            </w:r>
          </w:p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стабильные результаты</w:t>
            </w:r>
          </w:p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BC2F2E" w:rsidRPr="009C5453" w:rsidRDefault="00B71F0C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положительная динамика</w:t>
            </w:r>
            <w:r w:rsidR="00BC2F2E" w:rsidRPr="009C5453">
              <w:rPr>
                <w:sz w:val="22"/>
                <w:szCs w:val="22"/>
              </w:rPr>
              <w:t xml:space="preserve"> (</w:t>
            </w:r>
            <w:r w:rsidRPr="009C5453">
              <w:rPr>
                <w:sz w:val="22"/>
                <w:szCs w:val="22"/>
              </w:rPr>
              <w:t xml:space="preserve">3 и более </w:t>
            </w:r>
            <w:r w:rsidR="00BC2F2E" w:rsidRPr="009C5453">
              <w:rPr>
                <w:sz w:val="22"/>
                <w:szCs w:val="22"/>
              </w:rPr>
              <w:t>года)</w:t>
            </w:r>
          </w:p>
          <w:p w:rsidR="00005D7B" w:rsidRPr="009C5453" w:rsidRDefault="00005D7B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02C" w:rsidRPr="009C5453" w:rsidRDefault="0048602C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71F0C" w:rsidRPr="009C5453" w:rsidRDefault="00B71F0C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71F0C" w:rsidRPr="009C5453" w:rsidRDefault="00B71F0C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BC2F2E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0</w:t>
            </w:r>
          </w:p>
          <w:p w:rsidR="00BC2F2E" w:rsidRPr="009C5453" w:rsidRDefault="00BC2F2E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BC2F2E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BC2F2E" w:rsidRPr="009C5453" w:rsidRDefault="00BC2F2E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B71F0C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BC2F2E" w:rsidRPr="009C5453" w:rsidRDefault="00BC2F2E" w:rsidP="00EA79BD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02C" w:rsidRPr="009C5453" w:rsidRDefault="00BC2F2E" w:rsidP="0081372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Диаграммы, графики, справки и др. документы, отражающие динамику результатов освоения обучающимися</w:t>
            </w:r>
            <w:r w:rsidR="00B71F0C" w:rsidRPr="009C5453">
              <w:rPr>
                <w:iCs/>
                <w:sz w:val="22"/>
                <w:szCs w:val="22"/>
              </w:rPr>
              <w:t xml:space="preserve">одного класса </w:t>
            </w:r>
            <w:r w:rsidRPr="009C5453">
              <w:rPr>
                <w:iCs/>
                <w:sz w:val="22"/>
                <w:szCs w:val="22"/>
              </w:rPr>
              <w:t>образовательных программ</w:t>
            </w:r>
            <w:r w:rsidR="00B71F0C" w:rsidRPr="009C5453">
              <w:rPr>
                <w:iCs/>
                <w:sz w:val="22"/>
                <w:szCs w:val="22"/>
              </w:rPr>
              <w:t xml:space="preserve"> за </w:t>
            </w:r>
            <w:r w:rsidR="00FD1080" w:rsidRPr="009C5453">
              <w:rPr>
                <w:iCs/>
                <w:sz w:val="22"/>
                <w:szCs w:val="22"/>
              </w:rPr>
              <w:t>2-4</w:t>
            </w:r>
            <w:r w:rsidR="00B71F0C" w:rsidRPr="009C5453">
              <w:rPr>
                <w:iCs/>
                <w:sz w:val="22"/>
                <w:szCs w:val="22"/>
              </w:rPr>
              <w:t xml:space="preserve"> года. </w:t>
            </w:r>
          </w:p>
          <w:p w:rsidR="00005D7B" w:rsidRPr="009C5453" w:rsidRDefault="00EC1B68" w:rsidP="001F6329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9C5453">
              <w:rPr>
                <w:sz w:val="22"/>
                <w:szCs w:val="22"/>
              </w:rPr>
              <w:t xml:space="preserve">Прослеживается положительная динамика( 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602C" w:rsidRPr="009C5453" w:rsidRDefault="0048602C" w:rsidP="00A8307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2C" w:rsidRPr="009C5453" w:rsidRDefault="008575E1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 xml:space="preserve"> В м</w:t>
            </w:r>
            <w:r w:rsidR="00BC2F2E" w:rsidRPr="009C5453">
              <w:rPr>
                <w:sz w:val="22"/>
                <w:szCs w:val="22"/>
              </w:rPr>
              <w:t>ежаттестационный период</w:t>
            </w:r>
          </w:p>
          <w:p w:rsidR="00BE4310" w:rsidRPr="009C5453" w:rsidRDefault="00BE4310" w:rsidP="008575E1">
            <w:pPr>
              <w:snapToGrid w:val="0"/>
              <w:jc w:val="center"/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9C5453" w:rsidRPr="009C5453" w:rsidTr="00EC5F87">
        <w:trPr>
          <w:trHeight w:val="253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F2E" w:rsidRPr="009C5453" w:rsidRDefault="00BC2F2E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AE2" w:rsidRPr="009C5453" w:rsidRDefault="00E24AE2" w:rsidP="00E24AE2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Доля обучающихся, получивших по итогам внешнего мониторинга, отметки «4» и «5»*</w:t>
            </w:r>
          </w:p>
          <w:p w:rsidR="00E24AE2" w:rsidRPr="009C5453" w:rsidRDefault="00E24AE2" w:rsidP="00E24AE2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Cs w:val="22"/>
              </w:rPr>
              <w:t>(при условии успеваемости не менее 85%)</w:t>
            </w:r>
          </w:p>
          <w:p w:rsidR="00E24AE2" w:rsidRPr="009C5453" w:rsidRDefault="00E24AE2" w:rsidP="00E24AE2">
            <w:r w:rsidRPr="009C5453">
              <w:rPr>
                <w:sz w:val="22"/>
              </w:rPr>
              <w:t>от 20 % до 39 % от числа участвующих</w:t>
            </w:r>
          </w:p>
          <w:p w:rsidR="00E24AE2" w:rsidRPr="009C5453" w:rsidRDefault="00E24AE2" w:rsidP="00E24AE2">
            <w:pPr>
              <w:jc w:val="center"/>
            </w:pPr>
            <w:r w:rsidRPr="009C5453">
              <w:rPr>
                <w:sz w:val="22"/>
              </w:rPr>
              <w:t>или</w:t>
            </w:r>
          </w:p>
          <w:p w:rsidR="00E24AE2" w:rsidRPr="009C5453" w:rsidRDefault="00E24AE2" w:rsidP="00E24AE2">
            <w:r w:rsidRPr="009C5453">
              <w:rPr>
                <w:sz w:val="22"/>
              </w:rPr>
              <w:t>от 40 % до 59 % от числа участвующих</w:t>
            </w:r>
          </w:p>
          <w:p w:rsidR="00E24AE2" w:rsidRPr="009C5453" w:rsidRDefault="00E24AE2" w:rsidP="00E24AE2">
            <w:pPr>
              <w:jc w:val="center"/>
            </w:pPr>
            <w:r w:rsidRPr="009C5453">
              <w:rPr>
                <w:sz w:val="22"/>
              </w:rPr>
              <w:t>или</w:t>
            </w:r>
          </w:p>
          <w:p w:rsidR="00BC2F2E" w:rsidRPr="009C5453" w:rsidRDefault="00E24AE2" w:rsidP="00E24AE2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60 %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F2E" w:rsidRPr="009C5453" w:rsidRDefault="00BC2F2E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BC2F2E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BC2F2E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24AE2" w:rsidRPr="009C5453" w:rsidRDefault="00E24AE2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E24AE2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  <w:p w:rsidR="00BC2F2E" w:rsidRPr="009C5453" w:rsidRDefault="00BC2F2E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BC2F2E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A60B0F" w:rsidRPr="009C5453" w:rsidRDefault="00A60B0F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C2F2E" w:rsidRPr="009C5453" w:rsidRDefault="00E24AE2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F2E" w:rsidRPr="009C5453" w:rsidRDefault="00BC2F2E" w:rsidP="0081372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Диаграммы, графики, справки и др. документы, отражающие динамику результатов освоения обучающимися образовательных программ по итогам внешнего мониторинга.</w:t>
            </w:r>
          </w:p>
          <w:p w:rsidR="00005D7B" w:rsidRPr="009C5453" w:rsidRDefault="00005D7B" w:rsidP="0081372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005D7B" w:rsidRPr="009C5453" w:rsidRDefault="00005D7B" w:rsidP="0081372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F2E" w:rsidRPr="009C5453" w:rsidRDefault="00BC2F2E" w:rsidP="00A8307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2E" w:rsidRPr="009C5453" w:rsidRDefault="008575E1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 xml:space="preserve"> В м</w:t>
            </w:r>
            <w:r w:rsidR="00BC2F2E" w:rsidRPr="009C5453">
              <w:rPr>
                <w:sz w:val="22"/>
                <w:szCs w:val="22"/>
              </w:rPr>
              <w:t>ежаттестационный период</w:t>
            </w:r>
          </w:p>
          <w:p w:rsidR="00BE4310" w:rsidRPr="009C5453" w:rsidRDefault="00BE4310" w:rsidP="008575E1">
            <w:pPr>
              <w:snapToGrid w:val="0"/>
              <w:jc w:val="center"/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9C5453" w:rsidRPr="009C5453" w:rsidTr="00EC5F87">
        <w:trPr>
          <w:trHeight w:val="2731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726" w:rsidRPr="009C5453" w:rsidRDefault="00813726" w:rsidP="00813726">
            <w:pPr>
              <w:snapToGrid w:val="0"/>
            </w:pPr>
            <w:r w:rsidRPr="009C5453">
              <w:rPr>
                <w:sz w:val="22"/>
                <w:szCs w:val="22"/>
              </w:rPr>
              <w:t>1.</w:t>
            </w:r>
            <w:r w:rsidR="00A60B0F" w:rsidRPr="009C5453">
              <w:rPr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726" w:rsidRPr="009C5453" w:rsidRDefault="00A83075" w:rsidP="00813726">
            <w:pPr>
              <w:pStyle w:val="a3"/>
              <w:snapToGrid w:val="0"/>
              <w:spacing w:before="0" w:beforeAutospacing="0" w:after="0" w:afterAutospacing="0"/>
              <w:rPr>
                <w:i/>
                <w:iCs/>
              </w:rPr>
            </w:pPr>
            <w:r w:rsidRPr="009C5453">
              <w:rPr>
                <w:sz w:val="22"/>
                <w:szCs w:val="22"/>
              </w:rPr>
              <w:t xml:space="preserve">Доля </w:t>
            </w:r>
            <w:r w:rsidR="00813726" w:rsidRPr="009C5453">
              <w:rPr>
                <w:sz w:val="22"/>
                <w:szCs w:val="22"/>
              </w:rPr>
              <w:t>обучающихся</w:t>
            </w:r>
            <w:r w:rsidRPr="009C5453">
              <w:rPr>
                <w:sz w:val="22"/>
                <w:szCs w:val="22"/>
              </w:rPr>
              <w:t xml:space="preserve">, показавших </w:t>
            </w:r>
            <w:r w:rsidR="00813726" w:rsidRPr="009C5453">
              <w:rPr>
                <w:sz w:val="22"/>
                <w:szCs w:val="22"/>
              </w:rPr>
              <w:t>по результатам итоговой аттестации в форме ЕГЭ</w:t>
            </w:r>
            <w:r w:rsidRPr="009C5453">
              <w:rPr>
                <w:sz w:val="22"/>
                <w:szCs w:val="22"/>
              </w:rPr>
              <w:t xml:space="preserve"> результаты на уровне или выше средних муниципальных </w:t>
            </w:r>
            <w:r w:rsidR="00E2677B" w:rsidRPr="009C5453">
              <w:rPr>
                <w:sz w:val="22"/>
                <w:szCs w:val="22"/>
              </w:rPr>
              <w:t>(областных)</w:t>
            </w:r>
            <w:r w:rsidRPr="009C5453">
              <w:rPr>
                <w:sz w:val="22"/>
                <w:szCs w:val="22"/>
              </w:rPr>
              <w:t>показателей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20% до 39% от числа участвующих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или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40% до 59% от числа участвующих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или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60%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83075" w:rsidRPr="009C5453" w:rsidRDefault="00A83075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2677B" w:rsidRPr="009C5453" w:rsidRDefault="00E2677B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A83075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</w:t>
            </w:r>
            <w:r w:rsidR="00813726" w:rsidRPr="009C5453">
              <w:rPr>
                <w:iCs/>
                <w:sz w:val="22"/>
                <w:szCs w:val="22"/>
              </w:rPr>
              <w:t>0</w:t>
            </w: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A83075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</w:t>
            </w:r>
            <w:r w:rsidR="00813726" w:rsidRPr="009C5453">
              <w:rPr>
                <w:iCs/>
                <w:sz w:val="22"/>
                <w:szCs w:val="22"/>
              </w:rPr>
              <w:t>0</w:t>
            </w: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A83075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3</w:t>
            </w:r>
            <w:r w:rsidR="00813726" w:rsidRPr="009C5453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iCs/>
                <w:sz w:val="22"/>
                <w:szCs w:val="22"/>
              </w:rPr>
              <w:t xml:space="preserve">Справка, заверенная </w:t>
            </w:r>
            <w:r w:rsidRPr="009C5453">
              <w:rPr>
                <w:sz w:val="22"/>
                <w:szCs w:val="22"/>
              </w:rPr>
              <w:t>работодателем.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  <w:rPr>
                <w:b/>
              </w:rPr>
            </w:pPr>
          </w:p>
          <w:p w:rsidR="00813726" w:rsidRPr="009C5453" w:rsidRDefault="00813726" w:rsidP="00A8307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26" w:rsidRPr="009C5453" w:rsidRDefault="008575E1" w:rsidP="008575E1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sz w:val="22"/>
                <w:szCs w:val="22"/>
              </w:rPr>
              <w:t xml:space="preserve"> В </w:t>
            </w:r>
            <w:r w:rsidR="00813726" w:rsidRPr="009C5453">
              <w:rPr>
                <w:sz w:val="22"/>
                <w:szCs w:val="22"/>
              </w:rPr>
              <w:t>межаттестационныйпериод</w:t>
            </w:r>
          </w:p>
          <w:p w:rsidR="00BE4310" w:rsidRPr="009C5453" w:rsidRDefault="00BE4310" w:rsidP="008575E1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</w:tc>
      </w:tr>
      <w:tr w:rsidR="009C5453" w:rsidRPr="009C5453" w:rsidTr="00EC5F87">
        <w:trPr>
          <w:trHeight w:val="2710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726" w:rsidRPr="009C5453" w:rsidRDefault="00813726" w:rsidP="00813726">
            <w:pPr>
              <w:snapToGrid w:val="0"/>
            </w:pPr>
            <w:r w:rsidRPr="009C5453">
              <w:rPr>
                <w:sz w:val="22"/>
                <w:szCs w:val="22"/>
              </w:rPr>
              <w:t>1.</w:t>
            </w:r>
            <w:r w:rsidR="00A60B0F" w:rsidRPr="009C5453">
              <w:rPr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726" w:rsidRPr="009C5453" w:rsidRDefault="00E2677B" w:rsidP="00813726">
            <w:r w:rsidRPr="009C5453">
              <w:rPr>
                <w:sz w:val="22"/>
                <w:szCs w:val="22"/>
              </w:rPr>
              <w:t xml:space="preserve">Доля </w:t>
            </w:r>
            <w:r w:rsidR="00813726" w:rsidRPr="009C5453">
              <w:rPr>
                <w:sz w:val="22"/>
                <w:szCs w:val="22"/>
              </w:rPr>
              <w:t>обучающихся</w:t>
            </w:r>
            <w:r w:rsidRPr="009C5453">
              <w:rPr>
                <w:sz w:val="22"/>
                <w:szCs w:val="22"/>
              </w:rPr>
              <w:t>, получивших</w:t>
            </w:r>
            <w:r w:rsidR="00813726" w:rsidRPr="009C5453">
              <w:rPr>
                <w:sz w:val="22"/>
                <w:szCs w:val="22"/>
              </w:rPr>
              <w:t xml:space="preserve"> по результатам</w:t>
            </w:r>
            <w:r w:rsidRPr="009C5453">
              <w:rPr>
                <w:sz w:val="22"/>
                <w:szCs w:val="22"/>
              </w:rPr>
              <w:t xml:space="preserve"> ГИА в форме ОГЭ  отметки «4» и «5»</w:t>
            </w:r>
          </w:p>
          <w:p w:rsidR="00813726" w:rsidRPr="009C5453" w:rsidRDefault="00813726" w:rsidP="00813726"/>
          <w:p w:rsidR="00813726" w:rsidRPr="009C5453" w:rsidRDefault="00813726" w:rsidP="00813726">
            <w:r w:rsidRPr="009C5453">
              <w:rPr>
                <w:sz w:val="22"/>
                <w:szCs w:val="22"/>
              </w:rPr>
              <w:t xml:space="preserve">от 20 % до 39 % от числа </w:t>
            </w:r>
            <w:r w:rsidR="00E2677B" w:rsidRPr="009C5453">
              <w:rPr>
                <w:sz w:val="22"/>
                <w:szCs w:val="22"/>
              </w:rPr>
              <w:t>у</w:t>
            </w:r>
            <w:r w:rsidRPr="009C5453">
              <w:rPr>
                <w:sz w:val="22"/>
                <w:szCs w:val="22"/>
              </w:rPr>
              <w:t>частвующих</w:t>
            </w:r>
          </w:p>
          <w:p w:rsidR="00813726" w:rsidRPr="009C5453" w:rsidRDefault="00813726" w:rsidP="00FD1080">
            <w:pPr>
              <w:tabs>
                <w:tab w:val="left" w:pos="810"/>
              </w:tabs>
            </w:pPr>
            <w:r w:rsidRPr="009C5453">
              <w:rPr>
                <w:sz w:val="22"/>
                <w:szCs w:val="22"/>
              </w:rPr>
              <w:t>или</w:t>
            </w:r>
            <w:r w:rsidR="00FD1080" w:rsidRPr="009C5453">
              <w:rPr>
                <w:sz w:val="22"/>
                <w:szCs w:val="22"/>
              </w:rPr>
              <w:tab/>
            </w:r>
          </w:p>
          <w:p w:rsidR="00813726" w:rsidRPr="009C5453" w:rsidRDefault="00813726" w:rsidP="00813726">
            <w:r w:rsidRPr="009C5453">
              <w:rPr>
                <w:sz w:val="22"/>
                <w:szCs w:val="22"/>
              </w:rPr>
              <w:t xml:space="preserve">от 40 % до 59 % от числа </w:t>
            </w:r>
            <w:r w:rsidR="00E2677B" w:rsidRPr="009C5453">
              <w:rPr>
                <w:sz w:val="22"/>
                <w:szCs w:val="22"/>
              </w:rPr>
              <w:t>у</w:t>
            </w:r>
            <w:r w:rsidRPr="009C5453">
              <w:rPr>
                <w:sz w:val="22"/>
                <w:szCs w:val="22"/>
              </w:rPr>
              <w:t>частвующих</w:t>
            </w:r>
          </w:p>
          <w:p w:rsidR="00813726" w:rsidRPr="009C5453" w:rsidRDefault="00813726" w:rsidP="00813726">
            <w:r w:rsidRPr="009C5453">
              <w:rPr>
                <w:sz w:val="22"/>
                <w:szCs w:val="22"/>
              </w:rPr>
              <w:t>или</w:t>
            </w:r>
          </w:p>
          <w:p w:rsidR="00813726" w:rsidRPr="009C5453" w:rsidRDefault="00813726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60 %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726" w:rsidRPr="009C5453" w:rsidRDefault="00813726" w:rsidP="00CD6038">
            <w:pPr>
              <w:jc w:val="center"/>
            </w:pPr>
          </w:p>
          <w:p w:rsidR="00813726" w:rsidRPr="009C5453" w:rsidRDefault="00813726" w:rsidP="00CD6038">
            <w:pPr>
              <w:jc w:val="center"/>
            </w:pPr>
          </w:p>
          <w:p w:rsidR="00813726" w:rsidRPr="009C5453" w:rsidRDefault="00813726" w:rsidP="00CD6038">
            <w:pPr>
              <w:jc w:val="center"/>
            </w:pPr>
          </w:p>
          <w:p w:rsidR="00813726" w:rsidRPr="009C5453" w:rsidRDefault="00813726" w:rsidP="00CD6038">
            <w:pPr>
              <w:jc w:val="center"/>
            </w:pPr>
          </w:p>
          <w:p w:rsidR="00813726" w:rsidRPr="009C5453" w:rsidRDefault="00E2677B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</w:t>
            </w:r>
            <w:r w:rsidR="00813726" w:rsidRPr="009C5453">
              <w:rPr>
                <w:iCs/>
                <w:sz w:val="22"/>
                <w:szCs w:val="22"/>
              </w:rPr>
              <w:t>0</w:t>
            </w: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E2677B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</w:t>
            </w:r>
            <w:r w:rsidR="00813726" w:rsidRPr="009C5453">
              <w:rPr>
                <w:iCs/>
                <w:sz w:val="22"/>
                <w:szCs w:val="22"/>
              </w:rPr>
              <w:t>0</w:t>
            </w:r>
          </w:p>
          <w:p w:rsidR="00813726" w:rsidRPr="009C5453" w:rsidRDefault="008137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813726" w:rsidRPr="009C5453" w:rsidRDefault="00E2677B" w:rsidP="00CD6038">
            <w:pPr>
              <w:jc w:val="center"/>
            </w:pPr>
            <w:r w:rsidRPr="009C5453">
              <w:rPr>
                <w:iCs/>
                <w:sz w:val="22"/>
                <w:szCs w:val="22"/>
              </w:rPr>
              <w:t>3</w:t>
            </w:r>
            <w:r w:rsidR="00813726" w:rsidRPr="009C5453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26" w:rsidRPr="009C5453" w:rsidRDefault="00813726" w:rsidP="00813726">
            <w:pPr>
              <w:snapToGrid w:val="0"/>
            </w:pPr>
            <w:r w:rsidRPr="009C5453">
              <w:rPr>
                <w:iCs/>
                <w:sz w:val="22"/>
                <w:szCs w:val="22"/>
              </w:rPr>
              <w:t xml:space="preserve">Справка, заверенная </w:t>
            </w:r>
            <w:r w:rsidRPr="009C5453">
              <w:rPr>
                <w:sz w:val="22"/>
                <w:szCs w:val="22"/>
              </w:rPr>
              <w:t>работодателем.</w:t>
            </w:r>
          </w:p>
          <w:p w:rsidR="00813726" w:rsidRPr="009C5453" w:rsidRDefault="00813726" w:rsidP="00813726">
            <w:pPr>
              <w:snapToGrid w:val="0"/>
            </w:pPr>
          </w:p>
          <w:p w:rsidR="00813726" w:rsidRPr="009C5453" w:rsidRDefault="00813726" w:rsidP="00813726">
            <w:pPr>
              <w:snapToGrid w:val="0"/>
            </w:pPr>
          </w:p>
          <w:p w:rsidR="00813726" w:rsidRPr="009C5453" w:rsidRDefault="00813726" w:rsidP="00813726">
            <w:pPr>
              <w:snapToGrid w:val="0"/>
            </w:pPr>
          </w:p>
          <w:p w:rsidR="00813726" w:rsidRPr="009C5453" w:rsidRDefault="00813726" w:rsidP="00813726">
            <w:pPr>
              <w:snapToGrid w:val="0"/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3726" w:rsidRPr="009C5453" w:rsidRDefault="00813726" w:rsidP="00A83075">
            <w:pPr>
              <w:spacing w:after="200" w:line="276" w:lineRule="auto"/>
              <w:jc w:val="center"/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</w:pPr>
          </w:p>
          <w:p w:rsidR="00813726" w:rsidRPr="009C5453" w:rsidRDefault="00813726" w:rsidP="00A83075">
            <w:pPr>
              <w:spacing w:after="200" w:line="276" w:lineRule="auto"/>
              <w:jc w:val="center"/>
            </w:pPr>
          </w:p>
          <w:p w:rsidR="00813726" w:rsidRPr="009C5453" w:rsidRDefault="00813726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26" w:rsidRPr="009C5453" w:rsidRDefault="00813726" w:rsidP="008575E1">
            <w:pPr>
              <w:snapToGrid w:val="0"/>
              <w:jc w:val="center"/>
              <w:rPr>
                <w:iCs/>
              </w:rPr>
            </w:pPr>
            <w:r w:rsidRPr="009C5453">
              <w:rPr>
                <w:sz w:val="22"/>
                <w:szCs w:val="22"/>
              </w:rPr>
              <w:t xml:space="preserve">* </w:t>
            </w:r>
            <w:r w:rsidRPr="009C5453">
              <w:rPr>
                <w:iCs/>
                <w:sz w:val="22"/>
                <w:szCs w:val="22"/>
              </w:rPr>
              <w:t>средние данные за межаттестационный период</w:t>
            </w:r>
          </w:p>
          <w:p w:rsidR="00BE4310" w:rsidRPr="009C5453" w:rsidRDefault="00BE4310" w:rsidP="008575E1">
            <w:pPr>
              <w:snapToGrid w:val="0"/>
              <w:jc w:val="center"/>
              <w:rPr>
                <w:iCs/>
              </w:rPr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813726" w:rsidRPr="009C5453" w:rsidRDefault="00813726" w:rsidP="008575E1">
            <w:pPr>
              <w:snapToGrid w:val="0"/>
              <w:jc w:val="center"/>
            </w:pPr>
          </w:p>
        </w:tc>
      </w:tr>
      <w:tr w:rsidR="009C5453" w:rsidRPr="009C5453" w:rsidTr="00EC5F87">
        <w:trPr>
          <w:trHeight w:val="2710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r w:rsidRPr="009C5453">
              <w:rPr>
                <w:bCs/>
                <w:iCs/>
              </w:rPr>
              <w:t>Доля выпускников 9-го класса, подтвердивших годовые отметки по результатам ОГЭ по предмету данного учителя</w:t>
            </w:r>
          </w:p>
          <w:p w:rsidR="00FD1080" w:rsidRPr="009C5453" w:rsidRDefault="00FD1080" w:rsidP="00FD1080">
            <w:pPr>
              <w:jc w:val="center"/>
            </w:pPr>
          </w:p>
          <w:p w:rsidR="00FD1080" w:rsidRPr="009C5453" w:rsidRDefault="00FD1080" w:rsidP="00FD1080">
            <w:r w:rsidRPr="009C5453">
              <w:rPr>
                <w:sz w:val="22"/>
                <w:szCs w:val="22"/>
              </w:rPr>
              <w:t>от 50 % до 65 % от числа участвующих</w:t>
            </w:r>
          </w:p>
          <w:p w:rsidR="00FD1080" w:rsidRPr="009C5453" w:rsidRDefault="00FD1080" w:rsidP="00FD1080">
            <w:pPr>
              <w:tabs>
                <w:tab w:val="left" w:pos="810"/>
              </w:tabs>
            </w:pPr>
            <w:r w:rsidRPr="009C5453">
              <w:rPr>
                <w:sz w:val="22"/>
                <w:szCs w:val="22"/>
              </w:rPr>
              <w:t>или</w:t>
            </w:r>
          </w:p>
          <w:p w:rsidR="00FD1080" w:rsidRPr="009C5453" w:rsidRDefault="00FD1080" w:rsidP="00FD1080">
            <w:r w:rsidRPr="009C5453">
              <w:rPr>
                <w:sz w:val="22"/>
                <w:szCs w:val="22"/>
              </w:rPr>
              <w:t>от 65 % до 80 % от числа участвующих</w:t>
            </w:r>
          </w:p>
          <w:p w:rsidR="00FD1080" w:rsidRPr="009C5453" w:rsidRDefault="00FD1080" w:rsidP="00FD1080">
            <w:r w:rsidRPr="009C5453">
              <w:rPr>
                <w:sz w:val="22"/>
                <w:szCs w:val="22"/>
              </w:rPr>
              <w:t>или</w:t>
            </w:r>
          </w:p>
          <w:p w:rsidR="00FD1080" w:rsidRPr="009C5453" w:rsidRDefault="00FD1080" w:rsidP="00FD1080">
            <w:r w:rsidRPr="009C5453">
              <w:rPr>
                <w:sz w:val="22"/>
                <w:szCs w:val="22"/>
              </w:rPr>
              <w:t>80 % и более от числа участвующих</w:t>
            </w:r>
          </w:p>
          <w:p w:rsidR="00FD1080" w:rsidRPr="009C5453" w:rsidRDefault="00FD1080" w:rsidP="00FD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FD1080">
            <w:pPr>
              <w:jc w:val="center"/>
            </w:pPr>
          </w:p>
          <w:p w:rsidR="00FD1080" w:rsidRPr="009C5453" w:rsidRDefault="00FD1080" w:rsidP="00FD1080">
            <w:pPr>
              <w:jc w:val="center"/>
            </w:pPr>
          </w:p>
          <w:p w:rsidR="00FD1080" w:rsidRPr="009C5453" w:rsidRDefault="00FD1080" w:rsidP="00FD1080">
            <w:pPr>
              <w:jc w:val="center"/>
            </w:pPr>
          </w:p>
          <w:p w:rsidR="00FD1080" w:rsidRPr="009C5453" w:rsidRDefault="00FD1080" w:rsidP="00FD108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FD108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FD108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FD1080" w:rsidRPr="009C5453" w:rsidRDefault="00FD1080" w:rsidP="00FD108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FD108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FD1080" w:rsidRPr="009C5453" w:rsidRDefault="00FD1080" w:rsidP="00FD108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FD1080">
            <w:pPr>
              <w:jc w:val="center"/>
            </w:pPr>
            <w:r w:rsidRPr="009C5453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FD1080">
            <w:r w:rsidRPr="009C5453">
              <w:rPr>
                <w:bCs/>
              </w:rPr>
              <w:t>Таблица с указанием фамилий обучающихся, их годовых отметок и отметок по результатам ГИА, заверенная руководителем образовательного учреждения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A7384A">
            <w:pPr>
              <w:snapToGrid w:val="0"/>
              <w:jc w:val="center"/>
              <w:rPr>
                <w:iCs/>
              </w:rPr>
            </w:pPr>
            <w:r w:rsidRPr="009C5453">
              <w:rPr>
                <w:sz w:val="22"/>
                <w:szCs w:val="22"/>
              </w:rPr>
              <w:t xml:space="preserve">* </w:t>
            </w:r>
            <w:r w:rsidRPr="009C5453">
              <w:rPr>
                <w:iCs/>
                <w:sz w:val="22"/>
                <w:szCs w:val="22"/>
              </w:rPr>
              <w:t>средние данные за межаттестационный период</w:t>
            </w:r>
          </w:p>
          <w:p w:rsidR="00FD1080" w:rsidRPr="009C5453" w:rsidRDefault="00FD1080" w:rsidP="00A7384A">
            <w:pPr>
              <w:snapToGrid w:val="0"/>
              <w:jc w:val="center"/>
              <w:rPr>
                <w:iCs/>
              </w:rPr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FD1080" w:rsidRPr="009C5453" w:rsidRDefault="00FD1080" w:rsidP="00A7384A">
            <w:pPr>
              <w:snapToGrid w:val="0"/>
              <w:jc w:val="center"/>
            </w:pPr>
          </w:p>
        </w:tc>
      </w:tr>
      <w:tr w:rsidR="009C5453" w:rsidRPr="009C5453" w:rsidTr="00EC5F87">
        <w:trPr>
          <w:trHeight w:val="253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1.7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Средний балл по предмету: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не ниже показателя в муниципальном образовании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C4F94">
            <w:pPr>
              <w:snapToGrid w:val="0"/>
            </w:pPr>
            <w:r w:rsidRPr="009C5453">
              <w:rPr>
                <w:iCs/>
                <w:sz w:val="22"/>
                <w:szCs w:val="22"/>
              </w:rPr>
              <w:t xml:space="preserve">Справка, заверенная </w:t>
            </w:r>
            <w:r w:rsidRPr="009C5453"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FD1080" w:rsidRPr="009C5453" w:rsidRDefault="00FD1080" w:rsidP="008C4F94">
            <w:pPr>
              <w:snapToGrid w:val="0"/>
            </w:pPr>
          </w:p>
          <w:p w:rsidR="00FD1080" w:rsidRPr="009C5453" w:rsidRDefault="00FD1080" w:rsidP="008C4F94">
            <w:pPr>
              <w:snapToGrid w:val="0"/>
              <w:rPr>
                <w:iCs/>
              </w:rPr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*средние данные по итогам учебного года, предшествующего аттестационному периоду</w:t>
            </w:r>
          </w:p>
        </w:tc>
      </w:tr>
      <w:tr w:rsidR="009C5453" w:rsidRPr="009C5453" w:rsidTr="00EC5F87">
        <w:trPr>
          <w:trHeight w:val="253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t>1.8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rPr>
                <w:b/>
                <w:i/>
              </w:rPr>
            </w:pPr>
            <w:r w:rsidRPr="009C5453">
              <w:rPr>
                <w:sz w:val="22"/>
                <w:szCs w:val="22"/>
              </w:rPr>
              <w:t>Обеспечение индивидуального сопровождения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ребенка, заверенные работодателем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9C5453" w:rsidRPr="009C5453" w:rsidTr="00EC5F87">
        <w:trPr>
          <w:trHeight w:val="253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1.9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>Положительная динамика в коррекции развития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  <w:rPr>
                <w:b/>
              </w:rPr>
            </w:pPr>
          </w:p>
        </w:tc>
      </w:tr>
      <w:tr w:rsidR="009C5453" w:rsidRPr="009C5453" w:rsidTr="00005D7B">
        <w:trPr>
          <w:trHeight w:val="253"/>
        </w:trPr>
        <w:tc>
          <w:tcPr>
            <w:tcW w:w="15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(интеллектуальной),творческой, физкультурно-спортивной деятельности</w:t>
            </w:r>
          </w:p>
        </w:tc>
      </w:tr>
      <w:tr w:rsidR="009C5453" w:rsidRPr="009C5453" w:rsidTr="00EC5F87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2.1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Результаты участия обучающихся в  предметных олимпиадах, имеющих официальный статус*(Всероссийские олимпиады школьников):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победители (призёры) уровня образовательной организации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lastRenderedPageBreak/>
              <w:t xml:space="preserve">победители (призеры) </w:t>
            </w:r>
            <w:r w:rsidR="00247034" w:rsidRPr="009C5453">
              <w:rPr>
                <w:spacing w:val="-10"/>
                <w:sz w:val="22"/>
                <w:szCs w:val="22"/>
              </w:rPr>
              <w:t xml:space="preserve">регионального </w:t>
            </w:r>
            <w:r w:rsidRPr="009C5453">
              <w:rPr>
                <w:spacing w:val="-10"/>
                <w:sz w:val="22"/>
                <w:szCs w:val="22"/>
              </w:rPr>
              <w:t>уровня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9C5453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lastRenderedPageBreak/>
              <w:t>40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iCs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 w:rsidRPr="009C5453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Документы, подтверждающие роль педагогического работника в подготовке </w:t>
            </w:r>
            <w:r w:rsidRPr="009C5453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 w:rsidRPr="009C5453">
              <w:rPr>
                <w:sz w:val="22"/>
                <w:szCs w:val="22"/>
              </w:rPr>
              <w:t>олимпиад.</w:t>
            </w:r>
          </w:p>
          <w:p w:rsidR="00FD1080" w:rsidRPr="009C5453" w:rsidRDefault="00FD1080" w:rsidP="00813726">
            <w:pPr>
              <w:snapToGrid w:val="0"/>
              <w:rPr>
                <w:b/>
                <w:iCs/>
              </w:rPr>
            </w:pPr>
          </w:p>
          <w:p w:rsidR="00FD1080" w:rsidRPr="009C5453" w:rsidRDefault="00FD1080" w:rsidP="00813726">
            <w:pPr>
              <w:snapToGrid w:val="0"/>
              <w:rPr>
                <w:iCs/>
              </w:rPr>
            </w:pPr>
            <w:r w:rsidRPr="009C5453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</w:t>
            </w:r>
            <w:r w:rsidRPr="009C5453">
              <w:rPr>
                <w:b/>
                <w:iCs/>
                <w:sz w:val="22"/>
                <w:szCs w:val="22"/>
              </w:rPr>
              <w:lastRenderedPageBreak/>
              <w:t>результативности участия (но не более трех олимпиад)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*учитываются результаты очного тура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EC5F87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Результаты участия обучающихся в  конкурсах, соревнованиях, имеющих официальный статус*:</w:t>
            </w:r>
          </w:p>
          <w:p w:rsidR="00CC7F26" w:rsidRPr="009C5453" w:rsidRDefault="00CC7F26" w:rsidP="00CC7F26">
            <w:r w:rsidRPr="009C5453">
              <w:rPr>
                <w:sz w:val="22"/>
                <w:szCs w:val="22"/>
              </w:rPr>
              <w:t>победитель (призер) конкурса, соревнования  уровня образовательной организации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r w:rsidRPr="009C5453">
              <w:rPr>
                <w:sz w:val="22"/>
                <w:szCs w:val="22"/>
              </w:rPr>
              <w:t>победитель (призер) конкурса, соревнования муниципального уровня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победитель (призер) конкурса, соревнования областного (межрегионального)уровня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</w:t>
            </w:r>
            <w:r w:rsidR="00FD1080" w:rsidRPr="009C5453">
              <w:rPr>
                <w:iCs/>
                <w:sz w:val="22"/>
                <w:szCs w:val="22"/>
              </w:rPr>
              <w:t>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40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50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9C5453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FD1080" w:rsidRPr="009C5453" w:rsidRDefault="00FD1080" w:rsidP="00813726">
            <w:pPr>
              <w:snapToGrid w:val="0"/>
              <w:rPr>
                <w:b/>
                <w:iCs/>
              </w:rPr>
            </w:pP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9C5453">
              <w:rPr>
                <w:sz w:val="22"/>
                <w:szCs w:val="22"/>
              </w:rPr>
              <w:t>работодателем.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  <w:rPr>
                <w:iCs/>
              </w:rPr>
            </w:pPr>
            <w:r w:rsidRPr="009C5453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</w:t>
            </w:r>
            <w:r w:rsidR="00E56209">
              <w:rPr>
                <w:b/>
                <w:iCs/>
                <w:sz w:val="22"/>
                <w:szCs w:val="22"/>
              </w:rPr>
              <w:t>может суммироваться</w:t>
            </w:r>
            <w:r w:rsidRPr="009C5453">
              <w:rPr>
                <w:b/>
                <w:iCs/>
                <w:sz w:val="22"/>
                <w:szCs w:val="22"/>
              </w:rPr>
              <w:t>но не более трех мероприятий по одному направлению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*учитываются результаты очного тура (но, не более 3-х по одному направлению)</w:t>
            </w:r>
          </w:p>
        </w:tc>
      </w:tr>
      <w:tr w:rsidR="009C5453" w:rsidRPr="009C5453" w:rsidTr="00EC5F87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2.3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5C15FD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Результаты участия обучающихся в олимпиадах, имеющих неофициальный статус*:</w:t>
            </w:r>
          </w:p>
          <w:p w:rsidR="00CC7F26" w:rsidRPr="009C5453" w:rsidRDefault="00CC7F26" w:rsidP="005C15FD">
            <w:pPr>
              <w:pStyle w:val="a3"/>
              <w:snapToGrid w:val="0"/>
              <w:spacing w:before="0" w:beforeAutospacing="0" w:after="0" w:afterAutospacing="0"/>
            </w:pP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9C5453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C7F26">
            <w:pPr>
              <w:pStyle w:val="a3"/>
              <w:snapToGrid w:val="0"/>
              <w:spacing w:before="24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5</w:t>
            </w:r>
          </w:p>
          <w:p w:rsidR="00CC7F26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CC7F26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  <w:p w:rsidR="00CC7F26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CC7F26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15</w:t>
            </w:r>
          </w:p>
          <w:p w:rsidR="00CC7F26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CC7F26" w:rsidRPr="009C5453" w:rsidRDefault="00CC7F26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20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  <w:rPr>
                <w:b/>
                <w:iCs/>
              </w:rPr>
            </w:pPr>
            <w:r w:rsidRPr="009C5453">
              <w:rPr>
                <w:b/>
                <w:sz w:val="22"/>
                <w:szCs w:val="22"/>
              </w:rPr>
              <w:t xml:space="preserve">Баллы суммируются только по каждому </w:t>
            </w:r>
            <w:r w:rsidR="00CC7F26" w:rsidRPr="009C5453">
              <w:rPr>
                <w:b/>
                <w:sz w:val="22"/>
                <w:szCs w:val="22"/>
              </w:rPr>
              <w:t>из направлений, но не более 3-х по одному направлению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Дистанционные олимпиады школьников  и  не включённые в перечень олимпиад Министерства образования и науки РФ (не более 3-х )</w:t>
            </w:r>
          </w:p>
        </w:tc>
      </w:tr>
      <w:tr w:rsidR="009C5453" w:rsidRPr="009C5453" w:rsidTr="00EC5F87">
        <w:trPr>
          <w:trHeight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F87" w:rsidRPr="009C5453" w:rsidRDefault="00FD1080" w:rsidP="00EC5F87">
            <w:pPr>
              <w:snapToGrid w:val="0"/>
            </w:pPr>
            <w:r w:rsidRPr="009C5453">
              <w:rPr>
                <w:sz w:val="22"/>
                <w:szCs w:val="22"/>
              </w:rPr>
              <w:t>Достижения обучающихся в мероприятиях, конкурсах, соревнованиях, имеющих неофициальный статус.</w:t>
            </w:r>
          </w:p>
          <w:p w:rsidR="00EC5F87" w:rsidRPr="009C5453" w:rsidRDefault="00EC5F87" w:rsidP="00EC5F87">
            <w:pPr>
              <w:snapToGrid w:val="0"/>
            </w:pPr>
          </w:p>
          <w:p w:rsidR="00EC5F87" w:rsidRPr="009C5453" w:rsidRDefault="00EC5F87" w:rsidP="00EC5F87">
            <w:pPr>
              <w:snapToGrid w:val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уровня образовательной организации</w:t>
            </w:r>
          </w:p>
          <w:p w:rsidR="00EC5F87" w:rsidRPr="009C5453" w:rsidRDefault="00EC5F87" w:rsidP="00EC5F87">
            <w:pPr>
              <w:snapToGrid w:val="0"/>
            </w:pPr>
          </w:p>
          <w:p w:rsidR="00CC7F26" w:rsidRPr="009C5453" w:rsidRDefault="00CC7F26" w:rsidP="00EC5F87">
            <w:pPr>
              <w:snapToGrid w:val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</w:p>
          <w:p w:rsidR="00CC7F26" w:rsidRPr="009C5453" w:rsidRDefault="00CC7F26" w:rsidP="00CC7F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9C5453">
              <w:rPr>
                <w:sz w:val="22"/>
                <w:szCs w:val="22"/>
              </w:rPr>
              <w:t>международного уровня</w:t>
            </w:r>
          </w:p>
          <w:p w:rsidR="00FD1080" w:rsidRPr="009C5453" w:rsidRDefault="00FD1080" w:rsidP="00CC7F2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3</w:t>
            </w: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5</w:t>
            </w: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15</w:t>
            </w: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EC5F87" w:rsidRPr="009C5453" w:rsidRDefault="00EC5F87" w:rsidP="00EC5F8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iCs/>
              </w:rPr>
              <w:t>20</w:t>
            </w:r>
          </w:p>
          <w:p w:rsidR="00FD1080" w:rsidRPr="009C5453" w:rsidRDefault="00FD1080" w:rsidP="00EC5F87">
            <w:pPr>
              <w:snapToGrid w:val="0"/>
              <w:jc w:val="center"/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FD1080" w:rsidRPr="009C5453" w:rsidRDefault="00FD1080" w:rsidP="00813726">
            <w:pPr>
              <w:snapToGrid w:val="0"/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/>
              </w:rPr>
            </w:pPr>
            <w:r w:rsidRPr="009C5453">
              <w:rPr>
                <w:sz w:val="22"/>
                <w:szCs w:val="22"/>
              </w:rPr>
              <w:t>В межаттестационный период (</w:t>
            </w:r>
            <w:r w:rsidR="00CC7F26" w:rsidRPr="009C5453">
              <w:rPr>
                <w:sz w:val="22"/>
                <w:szCs w:val="22"/>
              </w:rPr>
              <w:t>в</w:t>
            </w:r>
            <w:r w:rsidRPr="009C5453">
              <w:rPr>
                <w:sz w:val="22"/>
                <w:szCs w:val="22"/>
              </w:rPr>
              <w:t xml:space="preserve"> том числе участие в дистанционных конкурсах,  не более </w:t>
            </w:r>
            <w:r w:rsidR="00CC7F26" w:rsidRPr="009C5453">
              <w:rPr>
                <w:sz w:val="22"/>
                <w:szCs w:val="22"/>
              </w:rPr>
              <w:t>3</w:t>
            </w:r>
            <w:r w:rsidRPr="009C5453">
              <w:rPr>
                <w:sz w:val="22"/>
                <w:szCs w:val="22"/>
              </w:rPr>
              <w:t>)</w:t>
            </w:r>
          </w:p>
          <w:p w:rsidR="00FD1080" w:rsidRPr="009C5453" w:rsidRDefault="00FD1080" w:rsidP="008575E1">
            <w:pPr>
              <w:snapToGrid w:val="0"/>
              <w:jc w:val="center"/>
              <w:rPr>
                <w:b/>
              </w:rPr>
            </w:pPr>
          </w:p>
        </w:tc>
      </w:tr>
      <w:tr w:rsidR="009C5453" w:rsidRPr="009C5453" w:rsidTr="00EC5F87">
        <w:trPr>
          <w:trHeight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29" w:rsidRPr="009C5453" w:rsidRDefault="001F6329" w:rsidP="00A7384A">
            <w:pPr>
              <w:snapToGrid w:val="0"/>
            </w:pPr>
            <w:r w:rsidRPr="009C5453">
              <w:rPr>
                <w:sz w:val="22"/>
                <w:szCs w:val="22"/>
              </w:rPr>
              <w:t>2.5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29" w:rsidRPr="009C5453" w:rsidRDefault="001F6329" w:rsidP="00A7384A">
            <w:pPr>
              <w:snapToGrid w:val="0"/>
            </w:pPr>
            <w:r w:rsidRPr="009C5453">
              <w:rPr>
                <w:sz w:val="22"/>
                <w:szCs w:val="22"/>
              </w:rPr>
              <w:t>Наличие участников олимпиад, конкурсов, соревнований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29" w:rsidRPr="009C5453" w:rsidRDefault="001F6329" w:rsidP="00A7384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29" w:rsidRPr="009C5453" w:rsidRDefault="001F6329" w:rsidP="00A7384A">
            <w:pPr>
              <w:snapToGrid w:val="0"/>
            </w:pPr>
            <w:r w:rsidRPr="009C5453"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1F6329" w:rsidRPr="009C5453" w:rsidRDefault="001F6329" w:rsidP="00A7384A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Показатели не суммируются</w:t>
            </w:r>
          </w:p>
          <w:p w:rsidR="001F6329" w:rsidRPr="009C5453" w:rsidRDefault="001F6329" w:rsidP="00A7384A">
            <w:pPr>
              <w:snapToGrid w:val="0"/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6329" w:rsidRPr="009C5453" w:rsidRDefault="001F6329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9" w:rsidRPr="009C5453" w:rsidRDefault="001F6329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9C5453" w:rsidRPr="009C5453" w:rsidTr="00005D7B">
        <w:trPr>
          <w:trHeight w:val="331"/>
        </w:trPr>
        <w:tc>
          <w:tcPr>
            <w:tcW w:w="15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/>
                <w:spacing w:val="-8"/>
              </w:rPr>
            </w:pPr>
            <w:r w:rsidRPr="009C5453"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EC5F87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r w:rsidRPr="009C5453">
              <w:rPr>
                <w:sz w:val="22"/>
                <w:szCs w:val="22"/>
              </w:rPr>
              <w:t>Участие в реализации образовательных программ экспериментальных площадок, лабораторий, ресурсных центров, проектно-исследовательской, опытно-экспериментальной (гранты, апробации, конкурсы)и др. научной деятельности:</w:t>
            </w:r>
          </w:p>
          <w:p w:rsidR="00FD1080" w:rsidRPr="009C5453" w:rsidRDefault="00FD1080" w:rsidP="008C4F94"/>
          <w:p w:rsidR="00FD1080" w:rsidRPr="009C5453" w:rsidRDefault="00FD1080" w:rsidP="008C4F94">
            <w:r w:rsidRPr="009C5453">
              <w:rPr>
                <w:sz w:val="22"/>
                <w:szCs w:val="22"/>
              </w:rPr>
              <w:t>уровень образовательной организации</w:t>
            </w:r>
          </w:p>
          <w:p w:rsidR="00FD1080" w:rsidRPr="009C5453" w:rsidRDefault="00FD1080" w:rsidP="008C4F94"/>
          <w:p w:rsidR="00FD1080" w:rsidRPr="009C5453" w:rsidRDefault="00FD1080" w:rsidP="008C4F94">
            <w:r w:rsidRPr="009C5453">
              <w:rPr>
                <w:sz w:val="22"/>
                <w:szCs w:val="22"/>
              </w:rPr>
              <w:t>муниципальный  уровень</w:t>
            </w:r>
          </w:p>
          <w:p w:rsidR="00FD1080" w:rsidRPr="009C5453" w:rsidRDefault="00FD1080" w:rsidP="008C4F94"/>
          <w:p w:rsidR="00FD1080" w:rsidRPr="009C5453" w:rsidRDefault="00FD1080" w:rsidP="008C4F94">
            <w:r w:rsidRPr="009C5453">
              <w:rPr>
                <w:sz w:val="22"/>
                <w:szCs w:val="22"/>
              </w:rPr>
              <w:t>областной уровня</w:t>
            </w:r>
          </w:p>
          <w:p w:rsidR="00FD1080" w:rsidRPr="009C5453" w:rsidRDefault="00FD1080" w:rsidP="008C4F94"/>
          <w:p w:rsidR="00FD1080" w:rsidRPr="009C5453" w:rsidRDefault="00FD1080" w:rsidP="008C4F94">
            <w:r w:rsidRPr="009C5453">
              <w:rPr>
                <w:sz w:val="22"/>
                <w:szCs w:val="22"/>
              </w:rPr>
              <w:t>федеральный уровень</w:t>
            </w:r>
          </w:p>
          <w:p w:rsidR="00FD1080" w:rsidRPr="009C5453" w:rsidRDefault="00FD1080" w:rsidP="008C4F94"/>
          <w:p w:rsidR="00FD1080" w:rsidRPr="009C5453" w:rsidRDefault="00FD1080" w:rsidP="008C4F94">
            <w:r w:rsidRPr="009C5453">
              <w:rPr>
                <w:sz w:val="22"/>
                <w:szCs w:val="22"/>
              </w:rPr>
              <w:lastRenderedPageBreak/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30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C4F94">
            <w:r w:rsidRPr="009C5453">
              <w:rPr>
                <w:iCs/>
                <w:sz w:val="22"/>
                <w:szCs w:val="22"/>
              </w:rPr>
              <w:lastRenderedPageBreak/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9C545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FD1080" w:rsidRPr="009C5453" w:rsidRDefault="00FD1080" w:rsidP="008C4F94">
            <w:pPr>
              <w:rPr>
                <w:spacing w:val="-10"/>
              </w:rPr>
            </w:pPr>
            <w:r w:rsidRPr="009C5453"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9C5453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FD1080" w:rsidRPr="009C5453" w:rsidRDefault="00FD1080" w:rsidP="008C4F94">
            <w:pPr>
              <w:rPr>
                <w:b/>
              </w:rPr>
            </w:pPr>
            <w:r w:rsidRPr="009C5453">
              <w:rPr>
                <w:b/>
                <w:spacing w:val="-10"/>
                <w:sz w:val="22"/>
                <w:szCs w:val="22"/>
              </w:rPr>
              <w:t>Количество баллов по каждому п</w:t>
            </w:r>
            <w:r w:rsidR="00EA0085">
              <w:rPr>
                <w:b/>
                <w:spacing w:val="-10"/>
                <w:sz w:val="22"/>
                <w:szCs w:val="22"/>
              </w:rPr>
              <w:t>оказателю может суммироваться</w:t>
            </w:r>
            <w:r w:rsidRPr="009C5453">
              <w:rPr>
                <w:b/>
                <w:spacing w:val="-10"/>
                <w:sz w:val="22"/>
                <w:szCs w:val="22"/>
              </w:rPr>
              <w:t>но не более трёх мероприятий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EC5F87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3.</w:t>
            </w:r>
            <w:r w:rsidR="00EC5F87" w:rsidRPr="009C5453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r w:rsidRPr="009C5453">
              <w:rPr>
                <w:sz w:val="22"/>
                <w:szCs w:val="22"/>
              </w:rPr>
              <w:t xml:space="preserve">Наличие опубликованных </w:t>
            </w:r>
            <w:r w:rsidRPr="009C5453">
              <w:rPr>
                <w:sz w:val="22"/>
                <w:szCs w:val="22"/>
                <w:u w:val="single"/>
              </w:rPr>
              <w:t>собственных методических разработок, материалов, пособий, разработок (в том числе в электронном виде)</w:t>
            </w:r>
            <w:r w:rsidRPr="009C5453">
              <w:rPr>
                <w:sz w:val="22"/>
                <w:szCs w:val="22"/>
              </w:rPr>
              <w:t>:</w:t>
            </w:r>
          </w:p>
          <w:p w:rsidR="00FD1080" w:rsidRPr="009C5453" w:rsidRDefault="00FD1080" w:rsidP="008C4F94"/>
          <w:p w:rsidR="00FD1080" w:rsidRPr="009C5453" w:rsidRDefault="00FD1080" w:rsidP="008C4F94">
            <w:r w:rsidRPr="009C5453">
              <w:rPr>
                <w:sz w:val="22"/>
                <w:szCs w:val="22"/>
              </w:rPr>
              <w:t>уровень образовательной организации</w:t>
            </w:r>
          </w:p>
          <w:p w:rsidR="00FD1080" w:rsidRPr="009C5453" w:rsidRDefault="00FD1080" w:rsidP="008C4F94"/>
          <w:p w:rsidR="00FD1080" w:rsidRPr="009C5453" w:rsidRDefault="00FD1080" w:rsidP="004149C5">
            <w:r w:rsidRPr="009C5453">
              <w:rPr>
                <w:sz w:val="22"/>
                <w:szCs w:val="22"/>
              </w:rPr>
              <w:t>муниципальный  уровень</w:t>
            </w:r>
          </w:p>
          <w:p w:rsidR="00FD1080" w:rsidRPr="009C5453" w:rsidRDefault="00FD1080" w:rsidP="00787926"/>
          <w:p w:rsidR="00FD1080" w:rsidRPr="009C5453" w:rsidRDefault="00FD1080" w:rsidP="00787926">
            <w:r w:rsidRPr="009C5453">
              <w:rPr>
                <w:sz w:val="22"/>
                <w:szCs w:val="22"/>
              </w:rPr>
              <w:t>областной уровень</w:t>
            </w:r>
          </w:p>
          <w:p w:rsidR="00FD1080" w:rsidRPr="009C5453" w:rsidRDefault="00FD1080" w:rsidP="00787926"/>
          <w:p w:rsidR="00FD1080" w:rsidRPr="009C5453" w:rsidRDefault="00FD1080" w:rsidP="008C4F94">
            <w:r w:rsidRPr="009C5453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25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C4F94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FD1080" w:rsidRPr="009C5453" w:rsidRDefault="00FD1080" w:rsidP="008C4F94">
            <w:pPr>
              <w:rPr>
                <w:iCs/>
              </w:rPr>
            </w:pPr>
          </w:p>
          <w:p w:rsidR="00FD1080" w:rsidRPr="009C5453" w:rsidRDefault="00FD1080" w:rsidP="008C4F94">
            <w:r w:rsidRPr="009C5453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FD1080" w:rsidRPr="009C5453" w:rsidRDefault="00FD1080" w:rsidP="008C4F94">
            <w:r w:rsidRPr="009C5453">
              <w:rPr>
                <w:b/>
                <w:spacing w:val="-10"/>
                <w:sz w:val="22"/>
                <w:szCs w:val="22"/>
              </w:rPr>
              <w:t>Количество баллов по каждому показател</w:t>
            </w:r>
            <w:r w:rsidR="00EA0085">
              <w:rPr>
                <w:b/>
                <w:spacing w:val="-10"/>
                <w:sz w:val="22"/>
                <w:szCs w:val="22"/>
              </w:rPr>
              <w:t>ю может суммироваться</w:t>
            </w:r>
            <w:r w:rsidRPr="009C5453">
              <w:rPr>
                <w:b/>
                <w:spacing w:val="-10"/>
                <w:sz w:val="22"/>
                <w:szCs w:val="22"/>
              </w:rPr>
              <w:t>но не более трёх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Указываются публикации, изданные 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bCs/>
                <w:sz w:val="22"/>
                <w:szCs w:val="22"/>
              </w:rPr>
              <w:t>(</w:t>
            </w:r>
            <w:r w:rsidRPr="009C5453">
              <w:rPr>
                <w:sz w:val="22"/>
                <w:szCs w:val="22"/>
              </w:rPr>
              <w:t>включая интернет-публикации)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</w:t>
            </w:r>
            <w:r w:rsidR="00EC5F87" w:rsidRPr="009C5453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 xml:space="preserve">Наличие опубликованных </w:t>
            </w:r>
            <w:r w:rsidRPr="009C5453">
              <w:rPr>
                <w:sz w:val="22"/>
                <w:szCs w:val="22"/>
                <w:u w:val="single"/>
              </w:rPr>
              <w:t>статей, научных публикаций,</w:t>
            </w:r>
            <w:r w:rsidRPr="009C5453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FD1080" w:rsidRPr="009C5453" w:rsidRDefault="00FD1080" w:rsidP="00813726"/>
          <w:p w:rsidR="00FD1080" w:rsidRPr="009C5453" w:rsidRDefault="00FD1080" w:rsidP="004149C5">
            <w:r w:rsidRPr="009C5453">
              <w:rPr>
                <w:sz w:val="22"/>
                <w:szCs w:val="22"/>
              </w:rPr>
              <w:t>муниципальный  уровень</w:t>
            </w:r>
          </w:p>
          <w:p w:rsidR="00FD1080" w:rsidRPr="009C5453" w:rsidRDefault="00FD1080" w:rsidP="004149C5"/>
          <w:p w:rsidR="00FD1080" w:rsidRPr="009C5453" w:rsidRDefault="00FD1080" w:rsidP="004149C5">
            <w:r w:rsidRPr="009C5453">
              <w:rPr>
                <w:sz w:val="22"/>
                <w:szCs w:val="22"/>
              </w:rPr>
              <w:t xml:space="preserve">областной уровень 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432AFC"/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30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r w:rsidRPr="009C5453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b/>
                <w:spacing w:val="-10"/>
                <w:sz w:val="22"/>
                <w:szCs w:val="22"/>
              </w:rPr>
              <w:t>Количество баллов по каждому показателю</w:t>
            </w:r>
            <w:r w:rsidR="00EA0085">
              <w:rPr>
                <w:b/>
                <w:spacing w:val="-10"/>
                <w:sz w:val="22"/>
                <w:szCs w:val="22"/>
              </w:rPr>
              <w:t xml:space="preserve"> может суммироваться</w:t>
            </w:r>
            <w:r w:rsidRPr="009C5453">
              <w:rPr>
                <w:b/>
                <w:spacing w:val="-10"/>
                <w:sz w:val="22"/>
                <w:szCs w:val="22"/>
              </w:rPr>
              <w:t>но не более трёх мероприятий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Указываются публикации, изданные 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bCs/>
                <w:sz w:val="22"/>
                <w:szCs w:val="22"/>
              </w:rPr>
              <w:t>(</w:t>
            </w:r>
            <w:r w:rsidRPr="009C5453">
              <w:rPr>
                <w:sz w:val="22"/>
                <w:szCs w:val="22"/>
              </w:rPr>
              <w:t>включая интернет-публикации)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</w:t>
            </w:r>
            <w:r w:rsidR="00EC5F87" w:rsidRPr="009C5453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отзыв положительный</w:t>
            </w: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  <w:rPr>
                <w:rFonts w:eastAsia="MS Gothic"/>
              </w:rPr>
            </w:pPr>
            <w:r w:rsidRPr="009C5453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9C5453"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  <w:rPr>
                <w:b/>
              </w:rPr>
            </w:pPr>
            <w:r w:rsidRPr="009C5453">
              <w:rPr>
                <w:sz w:val="22"/>
                <w:szCs w:val="22"/>
              </w:rPr>
              <w:t>20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 xml:space="preserve">Отзывы (не менее 2 уроков (занятий) педагогического работника от председателя </w:t>
            </w:r>
            <w:r w:rsidR="00EC5F87" w:rsidRPr="009C5453">
              <w:rPr>
                <w:sz w:val="22"/>
                <w:szCs w:val="22"/>
              </w:rPr>
              <w:t xml:space="preserve">школьного, </w:t>
            </w:r>
            <w:r w:rsidRPr="009C5453">
              <w:rPr>
                <w:sz w:val="22"/>
                <w:szCs w:val="22"/>
              </w:rPr>
              <w:t>районного или городского методического объединения; руководителя курсов; методиста (старшего преподавателя) ИПКПР. Отзыв эксперта аттестационной комиссии Комитета  образования. Отзыв члена жюри профессионального конкурса.</w:t>
            </w:r>
          </w:p>
          <w:p w:rsidR="00FD1080" w:rsidRPr="009C5453" w:rsidRDefault="00FD1080" w:rsidP="004149C5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FD1080" w:rsidRPr="009C5453" w:rsidRDefault="00FD1080" w:rsidP="004149C5">
            <w:pPr>
              <w:snapToGrid w:val="0"/>
              <w:rPr>
                <w:b/>
                <w:bCs/>
              </w:rPr>
            </w:pPr>
            <w:r w:rsidRPr="009C5453">
              <w:rPr>
                <w:b/>
                <w:sz w:val="22"/>
                <w:szCs w:val="22"/>
              </w:rPr>
              <w:t>не производится</w:t>
            </w:r>
          </w:p>
          <w:p w:rsidR="00FD1080" w:rsidRPr="009C5453" w:rsidRDefault="00FD1080" w:rsidP="00813726"/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</w:p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3.6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</w:t>
            </w:r>
            <w:r w:rsidRPr="009C5453">
              <w:rPr>
                <w:sz w:val="22"/>
                <w:szCs w:val="22"/>
              </w:rPr>
              <w:lastRenderedPageBreak/>
              <w:t>проведение тренингов, выступления с докладами на семинарах, вебинарах, конференциях, педагогических чтениях: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уровень образовательной организации</w:t>
            </w:r>
          </w:p>
          <w:p w:rsidR="00FD1080" w:rsidRPr="009C5453" w:rsidRDefault="00FD1080" w:rsidP="00813726"/>
          <w:p w:rsidR="00FD1080" w:rsidRPr="009C5453" w:rsidRDefault="00FD1080" w:rsidP="004149C5">
            <w:r w:rsidRPr="009C5453">
              <w:rPr>
                <w:sz w:val="22"/>
                <w:szCs w:val="22"/>
              </w:rPr>
              <w:t>муниципальный  уровень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30</w:t>
            </w:r>
          </w:p>
          <w:p w:rsidR="00FD1080" w:rsidRPr="009C5453" w:rsidRDefault="00FD1080" w:rsidP="00CD6038">
            <w:pPr>
              <w:jc w:val="center"/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r w:rsidRPr="009C5453">
              <w:rPr>
                <w:iCs/>
                <w:sz w:val="22"/>
                <w:szCs w:val="22"/>
              </w:rPr>
              <w:lastRenderedPageBreak/>
              <w:t xml:space="preserve">Программа мероприятия, заверенная </w:t>
            </w:r>
            <w:r w:rsidRPr="009C5453">
              <w:rPr>
                <w:sz w:val="22"/>
                <w:szCs w:val="22"/>
              </w:rPr>
              <w:t xml:space="preserve">работодателем. Список выступлений, мастер-классов  и т.д., заверенный руководителем образовательной </w:t>
            </w:r>
            <w:r w:rsidRPr="009C5453">
              <w:rPr>
                <w:sz w:val="22"/>
                <w:szCs w:val="22"/>
              </w:rPr>
              <w:lastRenderedPageBreak/>
              <w:t>организации.</w:t>
            </w: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r w:rsidRPr="009C5453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</w:t>
            </w:r>
            <w:r w:rsidR="00EA0085">
              <w:rPr>
                <w:b/>
                <w:iCs/>
                <w:sz w:val="22"/>
                <w:szCs w:val="22"/>
              </w:rPr>
              <w:t>может суммироваться</w:t>
            </w:r>
            <w:r w:rsidRPr="009C5453">
              <w:rPr>
                <w:b/>
                <w:iCs/>
                <w:sz w:val="22"/>
                <w:szCs w:val="22"/>
              </w:rPr>
              <w:t>но не более трех мероприятий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5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лауреат(дипломант) конкурса образовательного учреждения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лауреат (дипломант) конкурса муниципального уровня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лауреат (дипломант) конкурса областного (межрегионального)уровня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лауреат (дипломант) конкурса международного уровня</w:t>
            </w:r>
          </w:p>
          <w:p w:rsidR="00FD1080" w:rsidRPr="009C5453" w:rsidRDefault="00FD1080" w:rsidP="007871A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40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60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r w:rsidRPr="009C5453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9C5453">
              <w:rPr>
                <w:sz w:val="22"/>
                <w:szCs w:val="22"/>
              </w:rPr>
              <w:t>работодателем.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</w:t>
            </w:r>
            <w:r w:rsidR="00EA0085">
              <w:rPr>
                <w:b/>
                <w:iCs/>
                <w:sz w:val="22"/>
                <w:szCs w:val="22"/>
              </w:rPr>
              <w:t>может суммироваться</w:t>
            </w:r>
            <w:r w:rsidRPr="009C5453">
              <w:rPr>
                <w:b/>
                <w:iCs/>
                <w:sz w:val="22"/>
                <w:szCs w:val="22"/>
              </w:rPr>
              <w:t>но не более трех мероприяти</w:t>
            </w:r>
            <w:r w:rsidR="00EA0085">
              <w:rPr>
                <w:b/>
                <w:iCs/>
                <w:sz w:val="22"/>
                <w:szCs w:val="22"/>
              </w:rPr>
              <w:t>й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1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r w:rsidRPr="009C5453">
              <w:rPr>
                <w:sz w:val="22"/>
                <w:szCs w:val="22"/>
              </w:rPr>
              <w:t>Опыт работы обобщён и внесён в банк данных педагогического опыта: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образовательной организации;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на муниципальном уровне;</w:t>
            </w:r>
          </w:p>
          <w:p w:rsidR="00FD1080" w:rsidRPr="009C5453" w:rsidRDefault="00FD1080" w:rsidP="00813726"/>
          <w:p w:rsidR="00FD1080" w:rsidRPr="009C5453" w:rsidRDefault="00FD1080" w:rsidP="00813726">
            <w:r w:rsidRPr="009C5453">
              <w:rPr>
                <w:sz w:val="22"/>
                <w:szCs w:val="22"/>
              </w:rPr>
              <w:t>на областном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30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Справка, заверенная руководителем. Титульный лист издания, брошюры, заверенные руководителем образовательной организации.</w:t>
            </w:r>
          </w:p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b/>
                <w:spacing w:val="-10"/>
                <w:sz w:val="22"/>
                <w:szCs w:val="22"/>
              </w:rPr>
              <w:t>Количество баллов по каждому показателю</w:t>
            </w:r>
            <w:r w:rsidR="00EA0085">
              <w:rPr>
                <w:b/>
                <w:spacing w:val="-10"/>
                <w:sz w:val="22"/>
                <w:szCs w:val="22"/>
              </w:rPr>
              <w:t xml:space="preserve"> может суммироваться</w:t>
            </w:r>
            <w:r w:rsidRPr="009C5453">
              <w:rPr>
                <w:b/>
                <w:spacing w:val="-10"/>
                <w:sz w:val="22"/>
                <w:szCs w:val="22"/>
              </w:rPr>
              <w:t>но не более трёх мероприятий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3.9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583066" w:rsidP="00CD6038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FD1080" w:rsidRPr="009C5453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FD1080" w:rsidRPr="009C5453" w:rsidRDefault="00FD1080" w:rsidP="00813726">
            <w:pPr>
              <w:snapToGrid w:val="0"/>
              <w:rPr>
                <w:iCs/>
              </w:rPr>
            </w:pPr>
          </w:p>
          <w:p w:rsidR="00FD1080" w:rsidRPr="009C5453" w:rsidRDefault="00FD1080" w:rsidP="00813726">
            <w:pPr>
              <w:snapToGrid w:val="0"/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EC5F87" w:rsidRPr="009C5453" w:rsidRDefault="00EC5F87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b/>
                <w:spacing w:val="-10"/>
                <w:sz w:val="22"/>
                <w:szCs w:val="22"/>
              </w:rPr>
              <w:t>Количество баллов может суммироваться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1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3.1</w:t>
            </w:r>
            <w:r w:rsidR="00583066">
              <w:rPr>
                <w:sz w:val="22"/>
                <w:szCs w:val="22"/>
              </w:rPr>
              <w:t>0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  <w:r w:rsidRPr="009C5453">
              <w:rPr>
                <w:rStyle w:val="1"/>
                <w:color w:val="auto"/>
                <w:sz w:val="22"/>
              </w:rPr>
              <w:t>Руководит деятельностью методического объединения, методического совета:</w:t>
            </w: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color w:val="auto"/>
                <w:sz w:val="22"/>
              </w:rPr>
            </w:pPr>
            <w:r w:rsidRPr="009C5453">
              <w:rPr>
                <w:rStyle w:val="1"/>
                <w:b/>
                <w:color w:val="auto"/>
                <w:sz w:val="22"/>
              </w:rPr>
              <w:t>образовательной организации:</w:t>
            </w: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  <w:r w:rsidRPr="009C5453">
              <w:rPr>
                <w:rStyle w:val="1"/>
                <w:color w:val="auto"/>
                <w:sz w:val="22"/>
              </w:rPr>
              <w:t>один-два года</w:t>
            </w: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  <w:r w:rsidRPr="009C5453">
              <w:rPr>
                <w:rStyle w:val="1"/>
                <w:color w:val="auto"/>
                <w:sz w:val="22"/>
              </w:rPr>
              <w:t xml:space="preserve">три  года и более </w:t>
            </w: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color w:val="auto"/>
                <w:sz w:val="22"/>
              </w:rPr>
            </w:pPr>
            <w:r w:rsidRPr="009C5453">
              <w:rPr>
                <w:rStyle w:val="1"/>
                <w:b/>
                <w:color w:val="auto"/>
                <w:sz w:val="22"/>
              </w:rPr>
              <w:t>муниципального уровня</w:t>
            </w: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color w:val="auto"/>
                <w:sz w:val="22"/>
              </w:rPr>
            </w:pP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  <w:r w:rsidRPr="009C5453">
              <w:rPr>
                <w:rStyle w:val="1"/>
                <w:color w:val="auto"/>
                <w:sz w:val="22"/>
              </w:rPr>
              <w:t>один-два года</w:t>
            </w: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8137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2"/>
              </w:rPr>
            </w:pPr>
            <w:r w:rsidRPr="009C5453">
              <w:rPr>
                <w:rStyle w:val="1"/>
                <w:color w:val="auto"/>
                <w:sz w:val="22"/>
              </w:rPr>
              <w:t>три года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15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FD1080" w:rsidRPr="009C5453" w:rsidRDefault="00FD1080" w:rsidP="00CD603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396A23">
            <w:pPr>
              <w:rPr>
                <w:rStyle w:val="1"/>
                <w:color w:val="auto"/>
                <w:sz w:val="22"/>
              </w:rPr>
            </w:pPr>
            <w:r w:rsidRPr="009C5453">
              <w:rPr>
                <w:rStyle w:val="1"/>
                <w:color w:val="auto"/>
                <w:sz w:val="22"/>
                <w:szCs w:val="22"/>
              </w:rPr>
              <w:t>Заверенные работодателем копии приказов.</w:t>
            </w:r>
          </w:p>
          <w:p w:rsidR="00FD1080" w:rsidRPr="009C5453" w:rsidRDefault="00FD1080" w:rsidP="00396A23">
            <w:pPr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396A23">
            <w:pPr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396A23">
            <w:pPr>
              <w:rPr>
                <w:rStyle w:val="1"/>
                <w:color w:val="auto"/>
                <w:sz w:val="22"/>
              </w:rPr>
            </w:pPr>
          </w:p>
          <w:p w:rsidR="00FD1080" w:rsidRPr="009C5453" w:rsidRDefault="00FD1080" w:rsidP="00396A23">
            <w:pPr>
              <w:rPr>
                <w:rStyle w:val="1"/>
                <w:b/>
                <w:color w:val="auto"/>
                <w:sz w:val="22"/>
              </w:rPr>
            </w:pPr>
            <w:r w:rsidRPr="009C5453">
              <w:rPr>
                <w:rStyle w:val="1"/>
                <w:b/>
                <w:color w:val="auto"/>
                <w:sz w:val="22"/>
                <w:szCs w:val="22"/>
              </w:rPr>
              <w:t>Баллы суммируются.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3.1</w:t>
            </w:r>
            <w:r w:rsidR="00583066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B93DE8">
            <w:pPr>
              <w:pStyle w:val="a3"/>
              <w:snapToGrid w:val="0"/>
            </w:pPr>
            <w:r w:rsidRPr="009C5453"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CD6038">
            <w:pPr>
              <w:pStyle w:val="a3"/>
              <w:snapToGrid w:val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r w:rsidRPr="009C5453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9C5453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 xml:space="preserve">В </w:t>
            </w:r>
            <w:r w:rsidRPr="009C5453">
              <w:rPr>
                <w:spacing w:val="2"/>
                <w:sz w:val="22"/>
                <w:szCs w:val="22"/>
              </w:rPr>
              <w:t>межаттестационный период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3.1</w:t>
            </w:r>
            <w:r w:rsidR="00583066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FD1080" w:rsidRPr="009C5453" w:rsidRDefault="00FD1080" w:rsidP="0081372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50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Конспекты не менее 3 уроков (занятий) (распечатка на бумажном носителе), подтверждающие обоснованное и эффективное использование педагогом современных образовательных технологий. Видеоурок.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 xml:space="preserve">*оценка выставляется за </w:t>
            </w:r>
            <w:r w:rsidRPr="009C5453">
              <w:rPr>
                <w:sz w:val="22"/>
                <w:szCs w:val="22"/>
              </w:rPr>
              <w:lastRenderedPageBreak/>
              <w:t>полный пакет документов.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3.1</w:t>
            </w:r>
            <w:r w:rsidR="00583066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Владение навыками пользователя персонального компьютера*: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ведёт электронный журнал (только для учителей общеобразовательных школ);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составляет мультимедийные презентации, видеофильмы для работы на уроках/занятиях;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EC5F87" w:rsidP="00561874">
            <w:pPr>
              <w:snapToGrid w:val="0"/>
            </w:pPr>
            <w:r w:rsidRPr="009C5453">
              <w:rPr>
                <w:sz w:val="22"/>
                <w:szCs w:val="22"/>
              </w:rPr>
              <w:t>прошел обучение на дистанционных курсах повышения квалификации (</w:t>
            </w:r>
            <w:r w:rsidR="001E3BCE" w:rsidRPr="009C5453">
              <w:rPr>
                <w:sz w:val="22"/>
                <w:szCs w:val="22"/>
              </w:rPr>
              <w:t>сверх</w:t>
            </w:r>
            <w:r w:rsidR="00561874" w:rsidRPr="009C5453">
              <w:rPr>
                <w:sz w:val="22"/>
                <w:szCs w:val="22"/>
              </w:rPr>
              <w:t xml:space="preserve"> нормы обязательных часов)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5C3786">
            <w:pPr>
              <w:snapToGrid w:val="0"/>
              <w:jc w:val="center"/>
            </w:pPr>
          </w:p>
          <w:p w:rsidR="00FD1080" w:rsidRPr="009C5453" w:rsidRDefault="00FD1080" w:rsidP="005C3786">
            <w:pPr>
              <w:snapToGrid w:val="0"/>
              <w:jc w:val="center"/>
            </w:pPr>
          </w:p>
          <w:p w:rsidR="00FD1080" w:rsidRPr="009C5453" w:rsidRDefault="00FD1080" w:rsidP="005C3786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Скриншоты страниц журнала(дневника) с заполненным полем оценок.</w:t>
            </w: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Распечатка одной презентации.</w:t>
            </w: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Видеофильм  по предмету. ( на диске </w:t>
            </w:r>
            <w:r w:rsidRPr="009C5453">
              <w:rPr>
                <w:sz w:val="22"/>
                <w:szCs w:val="22"/>
                <w:lang w:val="en-US"/>
              </w:rPr>
              <w:t>DVD</w:t>
            </w:r>
            <w:r w:rsidRPr="009C5453">
              <w:rPr>
                <w:sz w:val="22"/>
                <w:szCs w:val="22"/>
              </w:rPr>
              <w:t>)</w:t>
            </w:r>
          </w:p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Скриншот страницы электронной почты.</w:t>
            </w:r>
          </w:p>
          <w:p w:rsidR="00FD1080" w:rsidRPr="009C5453" w:rsidRDefault="00FD1080" w:rsidP="00B76915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Справка (сертификат, удостоверение)о прохождении квалификационного испытания пользователя ПК Копия документа о прохождении </w:t>
            </w:r>
            <w:r w:rsidR="00561874" w:rsidRPr="009C5453">
              <w:rPr>
                <w:sz w:val="22"/>
                <w:szCs w:val="22"/>
              </w:rPr>
              <w:t xml:space="preserve">дистанционных курсов, </w:t>
            </w:r>
            <w:r w:rsidRPr="009C5453">
              <w:rPr>
                <w:sz w:val="22"/>
                <w:szCs w:val="22"/>
              </w:rPr>
              <w:t>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FD1080" w:rsidRPr="009C5453" w:rsidRDefault="00FD1080" w:rsidP="00B76915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Баллы суммируются.</w:t>
            </w:r>
          </w:p>
          <w:p w:rsidR="00FD1080" w:rsidRPr="009C5453" w:rsidRDefault="00FD1080" w:rsidP="00813726">
            <w:pPr>
              <w:snapToGrid w:val="0"/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*суммирование  баллов по данным показателям</w:t>
            </w: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не производится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3.1</w:t>
            </w:r>
            <w:r w:rsidR="00583066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FD1080" w:rsidRPr="009C5453" w:rsidRDefault="00FD1080" w:rsidP="00813726">
            <w:pPr>
              <w:snapToGrid w:val="0"/>
              <w:rPr>
                <w:iCs/>
              </w:rPr>
            </w:pPr>
          </w:p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лицензионных</w:t>
            </w: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созданных самостоятельно (электронный учебник, электронные учебные материалы, дистанционный курс, </w:t>
            </w:r>
            <w:r w:rsidR="00561874" w:rsidRPr="009C5453">
              <w:rPr>
                <w:iCs/>
                <w:sz w:val="22"/>
                <w:szCs w:val="22"/>
              </w:rPr>
              <w:t xml:space="preserve">электронные </w:t>
            </w:r>
            <w:r w:rsidRPr="009C5453">
              <w:rPr>
                <w:iCs/>
                <w:sz w:val="22"/>
                <w:szCs w:val="22"/>
              </w:rPr>
              <w:t>контрольно-измерительные материалы, дидактический материал и т.д.)</w:t>
            </w: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наличие собственного сайта</w:t>
            </w:r>
          </w:p>
          <w:p w:rsidR="00FD1080" w:rsidRPr="009C5453" w:rsidRDefault="00FD1080" w:rsidP="00813726">
            <w:pPr>
              <w:rPr>
                <w:iCs/>
              </w:rPr>
            </w:pPr>
          </w:p>
          <w:p w:rsidR="00FD1080" w:rsidRPr="009C5453" w:rsidRDefault="00FD1080" w:rsidP="00813726">
            <w:pPr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наличие страницы на сайте образовательного </w:t>
            </w:r>
            <w:r w:rsidRPr="009C5453">
              <w:rPr>
                <w:iCs/>
                <w:sz w:val="22"/>
                <w:szCs w:val="22"/>
              </w:rPr>
              <w:lastRenderedPageBreak/>
              <w:t>учреждения , блога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B93DE8">
            <w:pPr>
              <w:snapToGrid w:val="0"/>
            </w:pPr>
          </w:p>
          <w:p w:rsidR="00FD1080" w:rsidRPr="009C5453" w:rsidRDefault="00561874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lastRenderedPageBreak/>
              <w:t>5</w:t>
            </w:r>
          </w:p>
          <w:p w:rsidR="00FD1080" w:rsidRPr="009C5453" w:rsidRDefault="00FD1080" w:rsidP="00CD60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 xml:space="preserve">Перечень </w:t>
            </w:r>
            <w:r w:rsidRPr="009C5453">
              <w:rPr>
                <w:iCs/>
                <w:sz w:val="22"/>
                <w:szCs w:val="22"/>
              </w:rPr>
              <w:t>ЭОР</w:t>
            </w:r>
            <w:r w:rsidRPr="009C5453">
              <w:rPr>
                <w:sz w:val="22"/>
                <w:szCs w:val="22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217578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Баллы суммируются.</w:t>
            </w:r>
          </w:p>
          <w:p w:rsidR="00FD1080" w:rsidRPr="009C5453" w:rsidRDefault="00FD1080" w:rsidP="00813726">
            <w:pPr>
              <w:snapToGrid w:val="0"/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3.1</w:t>
            </w:r>
            <w:r w:rsidR="00583066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Организует внеурочную деятельность по предмету(направлению деятельности) </w:t>
            </w:r>
          </w:p>
          <w:p w:rsidR="001E3BCE" w:rsidRPr="009C5453" w:rsidRDefault="001E3BCE" w:rsidP="00813726">
            <w:pPr>
              <w:snapToGrid w:val="0"/>
              <w:rPr>
                <w:iCs/>
              </w:rPr>
            </w:pPr>
          </w:p>
          <w:p w:rsidR="001E3BCE" w:rsidRPr="009C5453" w:rsidRDefault="001E3BCE" w:rsidP="00813726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ведет кружки и факультативы, площадки  и пр. по самостоятельно разработанным программам</w:t>
            </w:r>
          </w:p>
          <w:p w:rsidR="001E3BCE" w:rsidRPr="009C5453" w:rsidRDefault="001E3BCE" w:rsidP="00813726">
            <w:pPr>
              <w:snapToGrid w:val="0"/>
              <w:rPr>
                <w:iCs/>
              </w:rPr>
            </w:pPr>
          </w:p>
          <w:p w:rsidR="001E3BCE" w:rsidRPr="009C5453" w:rsidRDefault="001E3BCE" w:rsidP="00813726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готовит учащихся к  участию в </w:t>
            </w:r>
            <w:r w:rsidRPr="009C5453">
              <w:rPr>
                <w:sz w:val="22"/>
                <w:szCs w:val="22"/>
              </w:rPr>
              <w:t xml:space="preserve"> мероприятиях, конкурсах, олимпиадах, соревнованиях различного уровня </w:t>
            </w:r>
          </w:p>
          <w:p w:rsidR="00FD1080" w:rsidRPr="009C5453" w:rsidRDefault="00FD1080" w:rsidP="00813726">
            <w:pPr>
              <w:snapToGrid w:val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BCE" w:rsidRPr="009C5453" w:rsidRDefault="001E3BCE" w:rsidP="00CD6038">
            <w:pPr>
              <w:snapToGrid w:val="0"/>
              <w:jc w:val="center"/>
            </w:pPr>
          </w:p>
          <w:p w:rsidR="001E3BCE" w:rsidRPr="009C5453" w:rsidRDefault="001E3BCE" w:rsidP="00CD6038">
            <w:pPr>
              <w:snapToGrid w:val="0"/>
              <w:jc w:val="center"/>
            </w:pPr>
          </w:p>
          <w:p w:rsidR="001E3BCE" w:rsidRPr="009C5453" w:rsidRDefault="001E3BCE" w:rsidP="00CD6038">
            <w:pPr>
              <w:snapToGrid w:val="0"/>
              <w:jc w:val="center"/>
            </w:pPr>
          </w:p>
          <w:p w:rsidR="00FD1080" w:rsidRPr="009C5453" w:rsidRDefault="00FD1080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DC6666" w:rsidRPr="009C5453" w:rsidRDefault="00DC6666" w:rsidP="00CD6038">
            <w:pPr>
              <w:snapToGrid w:val="0"/>
              <w:jc w:val="center"/>
            </w:pPr>
          </w:p>
          <w:p w:rsidR="00DC6666" w:rsidRPr="009C5453" w:rsidRDefault="00DC6666" w:rsidP="00CD6038">
            <w:pPr>
              <w:snapToGrid w:val="0"/>
              <w:jc w:val="center"/>
            </w:pPr>
          </w:p>
          <w:p w:rsidR="00DC6666" w:rsidRPr="009C5453" w:rsidRDefault="00DC6666" w:rsidP="00CD6038">
            <w:pPr>
              <w:snapToGrid w:val="0"/>
              <w:jc w:val="center"/>
            </w:pPr>
          </w:p>
          <w:p w:rsidR="00DC6666" w:rsidRPr="009C5453" w:rsidRDefault="00DC6666" w:rsidP="00CD6038">
            <w:pPr>
              <w:snapToGrid w:val="0"/>
              <w:jc w:val="center"/>
            </w:pPr>
          </w:p>
          <w:p w:rsidR="00DC6666" w:rsidRPr="009C5453" w:rsidRDefault="00DC6666" w:rsidP="00CD6038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84A" w:rsidRPr="009C5453" w:rsidRDefault="00FD1080" w:rsidP="00A7384A">
            <w:pPr>
              <w:snapToGrid w:val="0"/>
            </w:pPr>
            <w:r w:rsidRPr="009C5453">
              <w:rPr>
                <w:sz w:val="22"/>
                <w:szCs w:val="22"/>
              </w:rPr>
              <w:t>Справка, заверенная руководителем образовательной организации. План работы кружка, факультатива</w:t>
            </w:r>
            <w:r w:rsidR="001E3BCE" w:rsidRPr="009C5453">
              <w:rPr>
                <w:sz w:val="22"/>
                <w:szCs w:val="22"/>
              </w:rPr>
              <w:t xml:space="preserve"> и пр., </w:t>
            </w:r>
            <w:r w:rsidRPr="009C5453">
              <w:rPr>
                <w:sz w:val="22"/>
                <w:szCs w:val="22"/>
              </w:rPr>
              <w:t xml:space="preserve"> заверенные руководителем образовательной организации.</w:t>
            </w:r>
          </w:p>
          <w:p w:rsidR="00A7384A" w:rsidRPr="009C5453" w:rsidRDefault="00A7384A" w:rsidP="00A7384A">
            <w:pPr>
              <w:snapToGrid w:val="0"/>
            </w:pPr>
          </w:p>
          <w:p w:rsidR="00FD1080" w:rsidRPr="009C5453" w:rsidRDefault="001E3BCE" w:rsidP="00A7384A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Копии дипломов </w:t>
            </w:r>
            <w:r w:rsidR="00A7384A" w:rsidRPr="009C5453">
              <w:rPr>
                <w:sz w:val="22"/>
                <w:szCs w:val="22"/>
              </w:rPr>
              <w:t>за подготовку участников конкурсов и олимпиад , копии дипломов участников</w:t>
            </w:r>
            <w:r w:rsidR="00DC6666" w:rsidRPr="009C5453">
              <w:rPr>
                <w:sz w:val="22"/>
                <w:szCs w:val="22"/>
              </w:rPr>
              <w:t xml:space="preserve">(не включая победителей и призеров) </w:t>
            </w:r>
            <w:r w:rsidRPr="009C5453">
              <w:rPr>
                <w:sz w:val="22"/>
                <w:szCs w:val="22"/>
              </w:rPr>
              <w:t xml:space="preserve">конкурсов, олимпиад, соревнований различного уровня </w:t>
            </w:r>
            <w:r w:rsidR="00A7384A" w:rsidRPr="009C5453">
              <w:rPr>
                <w:sz w:val="22"/>
                <w:szCs w:val="22"/>
              </w:rPr>
              <w:t>(</w:t>
            </w:r>
            <w:r w:rsidR="00DC6666" w:rsidRPr="009C5453">
              <w:rPr>
                <w:sz w:val="22"/>
                <w:szCs w:val="22"/>
              </w:rPr>
              <w:t>суммирование не производится)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A8307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период.</w:t>
            </w:r>
          </w:p>
          <w:p w:rsidR="00FD1080" w:rsidRPr="009C5453" w:rsidRDefault="00FD1080" w:rsidP="00DC6666">
            <w:pPr>
              <w:snapToGrid w:val="0"/>
              <w:jc w:val="center"/>
            </w:pPr>
          </w:p>
        </w:tc>
      </w:tr>
      <w:tr w:rsidR="009C5453" w:rsidRPr="009C5453" w:rsidTr="00D36AE2">
        <w:trPr>
          <w:trHeight w:val="253"/>
        </w:trPr>
        <w:tc>
          <w:tcPr>
            <w:tcW w:w="15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D1080" w:rsidRPr="009C5453" w:rsidRDefault="00FD1080" w:rsidP="008575E1">
            <w:pPr>
              <w:snapToGrid w:val="0"/>
              <w:jc w:val="center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4.1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образовательной организации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муниципальный уровень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областной  (региональный) уровень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всероссийский уровень*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международный уровень*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30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40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</w:pPr>
          </w:p>
          <w:p w:rsidR="00FD1080" w:rsidRPr="009C5453" w:rsidRDefault="00FD1080" w:rsidP="00813726">
            <w:pPr>
              <w:snapToGrid w:val="0"/>
              <w:rPr>
                <w:b/>
                <w:iCs/>
              </w:rPr>
            </w:pPr>
            <w:r w:rsidRPr="009C5453">
              <w:rPr>
                <w:b/>
                <w:sz w:val="22"/>
                <w:szCs w:val="22"/>
              </w:rPr>
              <w:t>Баллы суммируются, но не более 3-х по одному показателю.</w:t>
            </w: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</w:p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*</w:t>
            </w:r>
          </w:p>
        </w:tc>
      </w:tr>
      <w:tr w:rsidR="009C5453" w:rsidRPr="009C5453" w:rsidTr="00FD1080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4.2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1622C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20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1622CB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9C5453">
              <w:rPr>
                <w:sz w:val="22"/>
                <w:szCs w:val="22"/>
              </w:rPr>
              <w:t>заверенная работодателем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9C5453" w:rsidRPr="009C5453" w:rsidTr="00FD1080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t>4.3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 xml:space="preserve">Региональные награды: </w:t>
            </w: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Почетное звание "Почетный гражданин Еврейской автономной области";</w:t>
            </w: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642F26" w:rsidP="00005D7B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З</w:t>
            </w:r>
            <w:r w:rsidR="00FD1080" w:rsidRPr="009C5453">
              <w:rPr>
                <w:sz w:val="22"/>
                <w:szCs w:val="22"/>
              </w:rPr>
              <w:t>нак отличия "За заслуги перед Еврейской автономной областью" I и II степени;</w:t>
            </w: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Почетный знак области "Почет и уважение"; Почетный знак области "Материнская слава";</w:t>
            </w: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почетные звания области ("Заслуженный наставник молодежи Еврейской автономной области";</w:t>
            </w:r>
            <w:r w:rsidRPr="009C5453">
              <w:rPr>
                <w:sz w:val="22"/>
                <w:szCs w:val="22"/>
              </w:rPr>
              <w:br/>
              <w:t>"Заслуженный работник здравоохранения Еврейской автономной области";</w:t>
            </w:r>
            <w:r w:rsidRPr="009C5453">
              <w:rPr>
                <w:sz w:val="22"/>
                <w:szCs w:val="22"/>
              </w:rPr>
              <w:br/>
              <w:t>"Заслуженный работник образования Еврейской автономной области";</w:t>
            </w:r>
            <w:r w:rsidRPr="009C5453">
              <w:rPr>
                <w:sz w:val="22"/>
                <w:szCs w:val="22"/>
              </w:rPr>
              <w:br/>
              <w:t>"Заслуженный деятель культуры Еврейской автономной области";</w:t>
            </w:r>
            <w:r w:rsidRPr="009C5453">
              <w:rPr>
                <w:sz w:val="22"/>
                <w:szCs w:val="22"/>
              </w:rPr>
              <w:br/>
              <w:t>"Заслуженный работник физической культуры Еврейской автономной области");</w:t>
            </w: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медаль "За доблестный труд" I, II и III степени;</w:t>
            </w:r>
          </w:p>
          <w:p w:rsidR="00FD1080" w:rsidRPr="009C5453" w:rsidRDefault="00FD1080" w:rsidP="00005D7B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медаль "Доброта и забота" I, II и III степени;</w:t>
            </w:r>
            <w:r w:rsidRPr="009C5453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005D7B">
            <w:pPr>
              <w:jc w:val="center"/>
            </w:pPr>
          </w:p>
          <w:p w:rsidR="00FD1080" w:rsidRPr="009C5453" w:rsidRDefault="00FD1080" w:rsidP="00005D7B">
            <w:pPr>
              <w:jc w:val="center"/>
            </w:pPr>
          </w:p>
          <w:p w:rsidR="00FD1080" w:rsidRPr="009C5453" w:rsidRDefault="00FD1080" w:rsidP="00005D7B">
            <w:pPr>
              <w:jc w:val="center"/>
            </w:pPr>
            <w:r w:rsidRPr="009C5453">
              <w:rPr>
                <w:sz w:val="22"/>
                <w:szCs w:val="22"/>
              </w:rPr>
              <w:t>30</w:t>
            </w:r>
          </w:p>
          <w:p w:rsidR="00FD1080" w:rsidRPr="009C5453" w:rsidRDefault="00FD1080" w:rsidP="00005D7B">
            <w:pPr>
              <w:jc w:val="center"/>
            </w:pPr>
          </w:p>
          <w:p w:rsidR="00FD1080" w:rsidRPr="009C5453" w:rsidRDefault="00FD1080" w:rsidP="00005D7B">
            <w:pPr>
              <w:jc w:val="center"/>
            </w:pPr>
          </w:p>
          <w:p w:rsidR="00FD1080" w:rsidRPr="009C5453" w:rsidRDefault="00FD1080" w:rsidP="00005D7B">
            <w:pPr>
              <w:jc w:val="center"/>
            </w:pPr>
            <w:r w:rsidRPr="009C5453">
              <w:rPr>
                <w:sz w:val="22"/>
                <w:szCs w:val="22"/>
              </w:rPr>
              <w:lastRenderedPageBreak/>
              <w:t>20</w:t>
            </w:r>
          </w:p>
          <w:p w:rsidR="00FD1080" w:rsidRPr="009C5453" w:rsidRDefault="00FD1080" w:rsidP="00005D7B">
            <w:pPr>
              <w:jc w:val="center"/>
            </w:pPr>
          </w:p>
          <w:p w:rsidR="00FD1080" w:rsidRPr="009C5453" w:rsidRDefault="00FD1080" w:rsidP="00005D7B">
            <w:pPr>
              <w:jc w:val="center"/>
            </w:pPr>
          </w:p>
          <w:p w:rsidR="00FD1080" w:rsidRPr="009C5453" w:rsidRDefault="00FD1080" w:rsidP="00005D7B">
            <w:pPr>
              <w:jc w:val="center"/>
            </w:pPr>
            <w:r w:rsidRPr="009C5453">
              <w:rPr>
                <w:sz w:val="22"/>
                <w:szCs w:val="22"/>
              </w:rPr>
              <w:t>1</w:t>
            </w:r>
            <w:r w:rsidR="00EB5C45">
              <w:rPr>
                <w:sz w:val="22"/>
                <w:szCs w:val="22"/>
              </w:rPr>
              <w:t>0</w:t>
            </w:r>
          </w:p>
          <w:p w:rsidR="00FD1080" w:rsidRPr="009C5453" w:rsidRDefault="00FD1080" w:rsidP="00642F26"/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005D7B">
            <w:pPr>
              <w:snapToGrid w:val="0"/>
            </w:pPr>
            <w:r w:rsidRPr="009C5453">
              <w:rPr>
                <w:iCs/>
                <w:sz w:val="22"/>
                <w:szCs w:val="22"/>
              </w:rPr>
              <w:lastRenderedPageBreak/>
              <w:t xml:space="preserve">Копия сертификата на получение премии, </w:t>
            </w:r>
            <w:r w:rsidRPr="009C5453">
              <w:rPr>
                <w:sz w:val="22"/>
                <w:szCs w:val="22"/>
              </w:rPr>
              <w:t>заверенная работодателем</w:t>
            </w:r>
          </w:p>
          <w:p w:rsidR="00FD1080" w:rsidRPr="009C5453" w:rsidRDefault="00FD1080" w:rsidP="00005D7B">
            <w:pPr>
              <w:snapToGrid w:val="0"/>
              <w:rPr>
                <w:iCs/>
              </w:rPr>
            </w:pPr>
            <w:r w:rsidRPr="009C5453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575E1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080" w:rsidRPr="009C5453" w:rsidRDefault="00FD1080" w:rsidP="00813726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ведомственные (отраслевые) награды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государственные награды</w:t>
            </w:r>
          </w:p>
          <w:p w:rsidR="00FD1080" w:rsidRPr="009C5453" w:rsidRDefault="00FD1080" w:rsidP="0081372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B93DE8">
            <w:pPr>
              <w:jc w:val="center"/>
            </w:pPr>
          </w:p>
          <w:p w:rsidR="00FD1080" w:rsidRPr="009C5453" w:rsidRDefault="00FD1080" w:rsidP="00B93DE8">
            <w:pPr>
              <w:jc w:val="center"/>
            </w:pPr>
          </w:p>
          <w:p w:rsidR="00FD1080" w:rsidRPr="009C5453" w:rsidRDefault="00FD1080" w:rsidP="00B93DE8">
            <w:pPr>
              <w:jc w:val="center"/>
            </w:pPr>
          </w:p>
          <w:p w:rsidR="00FD1080" w:rsidRPr="009C5453" w:rsidRDefault="00774A2A" w:rsidP="00B93DE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D1080" w:rsidRPr="009C5453">
              <w:rPr>
                <w:sz w:val="22"/>
                <w:szCs w:val="22"/>
              </w:rPr>
              <w:t>0</w:t>
            </w:r>
          </w:p>
          <w:p w:rsidR="00FD1080" w:rsidRPr="009C5453" w:rsidRDefault="00FD1080" w:rsidP="00B93DE8">
            <w:pPr>
              <w:jc w:val="center"/>
            </w:pPr>
          </w:p>
          <w:p w:rsidR="00FD1080" w:rsidRPr="009C5453" w:rsidRDefault="00774A2A" w:rsidP="00B93DE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D1080" w:rsidRPr="009C5453">
              <w:rPr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005D7B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FD1080" w:rsidRPr="009C5453" w:rsidRDefault="00FD1080" w:rsidP="00005D7B">
            <w:pPr>
              <w:snapToGrid w:val="0"/>
              <w:rPr>
                <w:iCs/>
              </w:rPr>
            </w:pPr>
            <w:r w:rsidRPr="009C5453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13726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9C5453" w:rsidRPr="009C5453" w:rsidTr="008B1A77">
        <w:trPr>
          <w:trHeight w:val="253"/>
        </w:trPr>
        <w:tc>
          <w:tcPr>
            <w:tcW w:w="15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D1080" w:rsidRPr="009C5453" w:rsidRDefault="00FD1080" w:rsidP="00CD6038">
            <w:pPr>
              <w:snapToGrid w:val="0"/>
              <w:jc w:val="center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C4F94">
            <w:r w:rsidRPr="009C5453">
              <w:rPr>
                <w:sz w:val="22"/>
                <w:szCs w:val="22"/>
              </w:rPr>
              <w:t>5.1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Анкетирование родителей обучающихся: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32 до 35 баллов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C4F94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FD1080" w:rsidRPr="009C5453" w:rsidRDefault="00FD1080" w:rsidP="008C4F94">
            <w:pPr>
              <w:snapToGrid w:val="0"/>
              <w:rPr>
                <w:iCs/>
              </w:rPr>
            </w:pPr>
          </w:p>
          <w:p w:rsidR="00FD1080" w:rsidRPr="009C5453" w:rsidRDefault="00FD1080" w:rsidP="008C4F94">
            <w:pPr>
              <w:snapToGrid w:val="0"/>
              <w:rPr>
                <w:b/>
                <w:iCs/>
              </w:rPr>
            </w:pPr>
            <w:r w:rsidRPr="009C5453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C4F94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C4F94">
            <w:pPr>
              <w:snapToGrid w:val="0"/>
            </w:pPr>
            <w:r w:rsidRPr="009C5453">
              <w:rPr>
                <w:sz w:val="22"/>
                <w:szCs w:val="22"/>
              </w:rPr>
              <w:t>5.2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56 до 62 баллов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C4F94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FD1080" w:rsidRPr="009C5453" w:rsidRDefault="00FD1080" w:rsidP="008C4F94">
            <w:pPr>
              <w:snapToGrid w:val="0"/>
              <w:rPr>
                <w:iCs/>
              </w:rPr>
            </w:pPr>
          </w:p>
          <w:p w:rsidR="00FD1080" w:rsidRPr="009C5453" w:rsidRDefault="00FD1080" w:rsidP="008C4F94">
            <w:pPr>
              <w:snapToGrid w:val="0"/>
              <w:rPr>
                <w:iCs/>
              </w:rPr>
            </w:pPr>
            <w:r w:rsidRPr="009C5453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C4F94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межаттестационныйпериод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C4F94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Удовлетворенность преподаванием предмета среди обучающихся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36 до 40 баллов</w:t>
            </w: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</w:p>
          <w:p w:rsidR="00FD1080" w:rsidRPr="009C5453" w:rsidRDefault="00FD1080" w:rsidP="008C4F94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FD1080" w:rsidRPr="009C5453" w:rsidRDefault="00FD1080" w:rsidP="00CD6038">
            <w:pPr>
              <w:jc w:val="center"/>
            </w:pPr>
          </w:p>
          <w:p w:rsidR="00FD1080" w:rsidRPr="009C5453" w:rsidRDefault="00FD1080" w:rsidP="00CD6038">
            <w:pPr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C4F94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FD1080" w:rsidRPr="009C5453" w:rsidRDefault="00FD1080" w:rsidP="008C4F94">
            <w:pPr>
              <w:snapToGrid w:val="0"/>
              <w:rPr>
                <w:iCs/>
              </w:rPr>
            </w:pPr>
            <w:r w:rsidRPr="009C5453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C4F9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C4F94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В межаттестационный период</w:t>
            </w:r>
          </w:p>
        </w:tc>
      </w:tr>
      <w:tr w:rsidR="009C5453" w:rsidRPr="009C5453" w:rsidTr="00FD1080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080" w:rsidRPr="009C5453" w:rsidRDefault="00FD1080" w:rsidP="008C4F94">
            <w:pPr>
              <w:jc w:val="center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jc w:val="center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0" w:rsidRPr="009C5453" w:rsidRDefault="00FD1080" w:rsidP="00CD6038">
            <w:pPr>
              <w:snapToGrid w:val="0"/>
              <w:jc w:val="center"/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80" w:rsidRPr="009C5453" w:rsidRDefault="00FD1080" w:rsidP="0081372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080" w:rsidRPr="009C5453" w:rsidRDefault="00FD1080" w:rsidP="0081372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0" w:rsidRPr="009C5453" w:rsidRDefault="00FD1080" w:rsidP="00813726">
            <w:pPr>
              <w:snapToGrid w:val="0"/>
              <w:jc w:val="center"/>
            </w:pPr>
          </w:p>
        </w:tc>
      </w:tr>
    </w:tbl>
    <w:p w:rsidR="008C4F94" w:rsidRPr="008575E1" w:rsidRDefault="008C4F94" w:rsidP="00A83075">
      <w:pPr>
        <w:rPr>
          <w:b/>
          <w:sz w:val="22"/>
          <w:szCs w:val="22"/>
        </w:rPr>
      </w:pPr>
    </w:p>
    <w:p w:rsidR="00A83075" w:rsidRPr="008575E1" w:rsidRDefault="00A83075" w:rsidP="00A83075">
      <w:pPr>
        <w:rPr>
          <w:sz w:val="22"/>
          <w:szCs w:val="22"/>
          <w:u w:val="single"/>
        </w:rPr>
      </w:pPr>
      <w:r w:rsidRPr="008575E1">
        <w:rPr>
          <w:b/>
          <w:sz w:val="22"/>
          <w:szCs w:val="22"/>
        </w:rPr>
        <w:t xml:space="preserve">Общее заключение: </w:t>
      </w:r>
      <w:r w:rsidRPr="008575E1">
        <w:rPr>
          <w:sz w:val="22"/>
          <w:szCs w:val="22"/>
        </w:rPr>
        <w:t xml:space="preserve">на основании анализа портфолио профессиональной деятельности  </w:t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</w:p>
    <w:p w:rsidR="00A83075" w:rsidRPr="008575E1" w:rsidRDefault="00A83075" w:rsidP="00A83075">
      <w:pPr>
        <w:ind w:left="9639"/>
        <w:rPr>
          <w:sz w:val="22"/>
          <w:szCs w:val="22"/>
        </w:rPr>
      </w:pPr>
      <w:r w:rsidRPr="008575E1">
        <w:rPr>
          <w:sz w:val="22"/>
          <w:szCs w:val="22"/>
        </w:rPr>
        <w:t>(Ф.И.О. аттестуемого, должность)</w:t>
      </w:r>
    </w:p>
    <w:p w:rsidR="00A83075" w:rsidRPr="008575E1" w:rsidRDefault="00A83075" w:rsidP="00A83075">
      <w:pPr>
        <w:rPr>
          <w:sz w:val="22"/>
          <w:szCs w:val="22"/>
          <w:u w:val="single"/>
        </w:rPr>
      </w:pP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</w:rPr>
        <w:t>квалификационной категории.</w:t>
      </w:r>
    </w:p>
    <w:p w:rsidR="00A83075" w:rsidRPr="008575E1" w:rsidRDefault="00A83075" w:rsidP="00A83075">
      <w:pPr>
        <w:rPr>
          <w:sz w:val="22"/>
          <w:szCs w:val="22"/>
        </w:rPr>
      </w:pPr>
      <w:r w:rsidRPr="008575E1">
        <w:rPr>
          <w:b/>
          <w:sz w:val="22"/>
          <w:szCs w:val="22"/>
        </w:rPr>
        <w:t xml:space="preserve">Рекомендации: </w:t>
      </w:r>
      <w:r w:rsidRPr="008575E1">
        <w:rPr>
          <w:sz w:val="22"/>
          <w:szCs w:val="22"/>
        </w:rPr>
        <w:t>___________________________________________________________</w:t>
      </w:r>
    </w:p>
    <w:p w:rsidR="00A83075" w:rsidRPr="008575E1" w:rsidRDefault="00A83075" w:rsidP="00A83075">
      <w:pPr>
        <w:rPr>
          <w:sz w:val="22"/>
          <w:szCs w:val="22"/>
        </w:rPr>
      </w:pPr>
    </w:p>
    <w:p w:rsidR="00A83075" w:rsidRPr="008575E1" w:rsidRDefault="00A83075" w:rsidP="00A83075">
      <w:pPr>
        <w:rPr>
          <w:sz w:val="22"/>
          <w:szCs w:val="22"/>
        </w:rPr>
      </w:pPr>
      <w:r w:rsidRPr="008575E1">
        <w:rPr>
          <w:b/>
          <w:sz w:val="22"/>
          <w:szCs w:val="22"/>
        </w:rPr>
        <w:t>Подписи экспертов:</w:t>
      </w:r>
      <w:r w:rsidRPr="008575E1">
        <w:rPr>
          <w:sz w:val="22"/>
          <w:szCs w:val="22"/>
        </w:rPr>
        <w:t xml:space="preserve"> ____________________________________________________</w:t>
      </w:r>
    </w:p>
    <w:p w:rsidR="00A83075" w:rsidRPr="008575E1" w:rsidRDefault="00A83075" w:rsidP="00A83075">
      <w:pPr>
        <w:jc w:val="center"/>
        <w:rPr>
          <w:sz w:val="22"/>
          <w:szCs w:val="22"/>
        </w:rPr>
      </w:pPr>
      <w:r w:rsidRPr="008575E1">
        <w:rPr>
          <w:sz w:val="22"/>
          <w:szCs w:val="22"/>
        </w:rPr>
        <w:t>(Ф.И.О. эксперта, должность, место работы)</w:t>
      </w:r>
    </w:p>
    <w:p w:rsidR="00A83075" w:rsidRPr="008575E1" w:rsidRDefault="00A83075" w:rsidP="00A83075">
      <w:pPr>
        <w:rPr>
          <w:sz w:val="22"/>
          <w:szCs w:val="22"/>
        </w:rPr>
      </w:pPr>
      <w:r w:rsidRPr="008575E1">
        <w:rPr>
          <w:sz w:val="22"/>
          <w:szCs w:val="22"/>
        </w:rPr>
        <w:t>____________________________________________________</w:t>
      </w:r>
    </w:p>
    <w:p w:rsidR="00A83075" w:rsidRPr="008575E1" w:rsidRDefault="00A83075" w:rsidP="00A83075">
      <w:pPr>
        <w:jc w:val="center"/>
        <w:rPr>
          <w:b/>
          <w:bCs/>
          <w:sz w:val="22"/>
          <w:szCs w:val="22"/>
        </w:rPr>
      </w:pPr>
      <w:r w:rsidRPr="008575E1">
        <w:rPr>
          <w:sz w:val="22"/>
          <w:szCs w:val="22"/>
        </w:rPr>
        <w:t>(Ф.И.О. эксперта, должность, место работы)</w:t>
      </w:r>
    </w:p>
    <w:p w:rsidR="00813726" w:rsidRPr="008575E1" w:rsidRDefault="00A83075" w:rsidP="00A83075">
      <w:pPr>
        <w:rPr>
          <w:sz w:val="22"/>
          <w:szCs w:val="22"/>
        </w:rPr>
      </w:pPr>
      <w:r w:rsidRPr="008575E1">
        <w:rPr>
          <w:b/>
          <w:bCs/>
          <w:sz w:val="22"/>
          <w:szCs w:val="22"/>
        </w:rPr>
        <w:t xml:space="preserve">Дата проведения экспертизы: </w:t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</w:p>
    <w:p w:rsidR="00813726" w:rsidRPr="008575E1" w:rsidRDefault="00813726" w:rsidP="00813726">
      <w:pPr>
        <w:rPr>
          <w:sz w:val="22"/>
          <w:szCs w:val="22"/>
        </w:rPr>
      </w:pPr>
    </w:p>
    <w:p w:rsidR="00813726" w:rsidRPr="007F7621" w:rsidRDefault="000B6B8D" w:rsidP="00813726">
      <w:pPr>
        <w:rPr>
          <w:b/>
          <w:sz w:val="22"/>
          <w:szCs w:val="22"/>
        </w:rPr>
      </w:pPr>
      <w:r w:rsidRPr="007F7621">
        <w:rPr>
          <w:b/>
          <w:sz w:val="22"/>
          <w:szCs w:val="22"/>
        </w:rPr>
        <w:t>Первая квалификационная категория:</w:t>
      </w:r>
      <w:r w:rsidR="007F7621" w:rsidRPr="007F7621">
        <w:rPr>
          <w:sz w:val="22"/>
          <w:szCs w:val="22"/>
        </w:rPr>
        <w:t>от</w:t>
      </w:r>
      <w:r w:rsidR="00B938E2">
        <w:rPr>
          <w:sz w:val="22"/>
          <w:szCs w:val="22"/>
        </w:rPr>
        <w:t>185</w:t>
      </w:r>
      <w:r w:rsidR="007F7621" w:rsidRPr="007F7621">
        <w:rPr>
          <w:sz w:val="22"/>
          <w:szCs w:val="22"/>
        </w:rPr>
        <w:t xml:space="preserve"> до </w:t>
      </w:r>
      <w:r w:rsidR="00B938E2">
        <w:rPr>
          <w:sz w:val="22"/>
          <w:szCs w:val="22"/>
        </w:rPr>
        <w:t>300</w:t>
      </w:r>
      <w:r w:rsidR="007F7621" w:rsidRPr="007F7621">
        <w:rPr>
          <w:sz w:val="22"/>
          <w:szCs w:val="22"/>
        </w:rPr>
        <w:t xml:space="preserve"> баллов</w:t>
      </w:r>
    </w:p>
    <w:p w:rsidR="000B6B8D" w:rsidRPr="008575E1" w:rsidRDefault="000B6B8D" w:rsidP="00813726">
      <w:pPr>
        <w:rPr>
          <w:sz w:val="22"/>
          <w:szCs w:val="22"/>
        </w:rPr>
      </w:pPr>
      <w:r w:rsidRPr="007F7621">
        <w:rPr>
          <w:b/>
          <w:sz w:val="22"/>
          <w:szCs w:val="22"/>
        </w:rPr>
        <w:t>Высшая квалификационная категория</w:t>
      </w:r>
      <w:r>
        <w:rPr>
          <w:sz w:val="22"/>
          <w:szCs w:val="22"/>
        </w:rPr>
        <w:t>:</w:t>
      </w:r>
      <w:r w:rsidR="007F7621">
        <w:rPr>
          <w:sz w:val="22"/>
          <w:szCs w:val="22"/>
        </w:rPr>
        <w:t xml:space="preserve"> от </w:t>
      </w:r>
      <w:r w:rsidR="00B938E2">
        <w:rPr>
          <w:sz w:val="22"/>
          <w:szCs w:val="22"/>
        </w:rPr>
        <w:t>3</w:t>
      </w:r>
      <w:r w:rsidR="007F7621">
        <w:rPr>
          <w:sz w:val="22"/>
          <w:szCs w:val="22"/>
        </w:rPr>
        <w:t>00 и выше.</w:t>
      </w:r>
    </w:p>
    <w:p w:rsidR="008C4F94" w:rsidRPr="008575E1" w:rsidRDefault="008C4F94" w:rsidP="00A83075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8C4F94" w:rsidRPr="008575E1" w:rsidRDefault="008C4F94" w:rsidP="00A83075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8C4F94" w:rsidRPr="008575E1" w:rsidRDefault="008C4F94" w:rsidP="00A83075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8C4F94" w:rsidRPr="008575E1" w:rsidRDefault="008C4F94" w:rsidP="00A83075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8C4F94" w:rsidRPr="008575E1" w:rsidRDefault="008C4F94" w:rsidP="00A83075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8C4F94" w:rsidRPr="008575E1" w:rsidRDefault="008C4F94" w:rsidP="00A83075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072A16" w:rsidRPr="008575E1" w:rsidRDefault="00072A16" w:rsidP="00FF0676">
      <w:pPr>
        <w:rPr>
          <w:b/>
          <w:sz w:val="22"/>
          <w:szCs w:val="22"/>
        </w:rPr>
      </w:pPr>
    </w:p>
    <w:sectPr w:rsidR="00072A16" w:rsidRPr="008575E1" w:rsidSect="00FF06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A1" w:rsidRDefault="00F34DA1" w:rsidP="007928EF">
      <w:r>
        <w:separator/>
      </w:r>
    </w:p>
  </w:endnote>
  <w:endnote w:type="continuationSeparator" w:id="1">
    <w:p w:rsidR="00F34DA1" w:rsidRDefault="00F34DA1" w:rsidP="0079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A1" w:rsidRDefault="00F34DA1" w:rsidP="007928EF">
      <w:r>
        <w:separator/>
      </w:r>
    </w:p>
  </w:footnote>
  <w:footnote w:type="continuationSeparator" w:id="1">
    <w:p w:rsidR="00F34DA1" w:rsidRDefault="00F34DA1" w:rsidP="00792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FD"/>
    <w:multiLevelType w:val="hybridMultilevel"/>
    <w:tmpl w:val="628285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783E"/>
    <w:multiLevelType w:val="hybridMultilevel"/>
    <w:tmpl w:val="70DAE8EC"/>
    <w:lvl w:ilvl="0" w:tplc="BA48D4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4042"/>
    <w:multiLevelType w:val="hybridMultilevel"/>
    <w:tmpl w:val="A742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0671"/>
    <w:multiLevelType w:val="hybridMultilevel"/>
    <w:tmpl w:val="B95EF3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102D"/>
    <w:multiLevelType w:val="hybridMultilevel"/>
    <w:tmpl w:val="647EC6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726"/>
    <w:rsid w:val="00005891"/>
    <w:rsid w:val="00005D7B"/>
    <w:rsid w:val="00033ABB"/>
    <w:rsid w:val="00072A16"/>
    <w:rsid w:val="000B6B8D"/>
    <w:rsid w:val="000C20CB"/>
    <w:rsid w:val="0010165B"/>
    <w:rsid w:val="00137739"/>
    <w:rsid w:val="001622CB"/>
    <w:rsid w:val="001E3BCE"/>
    <w:rsid w:val="001F6329"/>
    <w:rsid w:val="00217578"/>
    <w:rsid w:val="00217894"/>
    <w:rsid w:val="00247034"/>
    <w:rsid w:val="002C4819"/>
    <w:rsid w:val="00382D4B"/>
    <w:rsid w:val="00396A23"/>
    <w:rsid w:val="003E07C2"/>
    <w:rsid w:val="004149C5"/>
    <w:rsid w:val="00426D0D"/>
    <w:rsid w:val="00432AFC"/>
    <w:rsid w:val="00447CBA"/>
    <w:rsid w:val="004526E6"/>
    <w:rsid w:val="0048602C"/>
    <w:rsid w:val="00507BB7"/>
    <w:rsid w:val="00561874"/>
    <w:rsid w:val="00562653"/>
    <w:rsid w:val="00583066"/>
    <w:rsid w:val="005A7680"/>
    <w:rsid w:val="005C15FD"/>
    <w:rsid w:val="005C3786"/>
    <w:rsid w:val="005C6127"/>
    <w:rsid w:val="005E4556"/>
    <w:rsid w:val="00642F26"/>
    <w:rsid w:val="00731A09"/>
    <w:rsid w:val="00774A2A"/>
    <w:rsid w:val="007871AA"/>
    <w:rsid w:val="00787926"/>
    <w:rsid w:val="007928EF"/>
    <w:rsid w:val="007D52E0"/>
    <w:rsid w:val="007E6BA1"/>
    <w:rsid w:val="007F7621"/>
    <w:rsid w:val="00813726"/>
    <w:rsid w:val="008344EA"/>
    <w:rsid w:val="008575E1"/>
    <w:rsid w:val="008B1A77"/>
    <w:rsid w:val="008C4F94"/>
    <w:rsid w:val="009126D0"/>
    <w:rsid w:val="009172DF"/>
    <w:rsid w:val="009437C4"/>
    <w:rsid w:val="009C5453"/>
    <w:rsid w:val="00A60042"/>
    <w:rsid w:val="00A60B0F"/>
    <w:rsid w:val="00A7384A"/>
    <w:rsid w:val="00A83075"/>
    <w:rsid w:val="00A85F1D"/>
    <w:rsid w:val="00A97BB5"/>
    <w:rsid w:val="00AC12AB"/>
    <w:rsid w:val="00AC3B7D"/>
    <w:rsid w:val="00B71F0C"/>
    <w:rsid w:val="00B76915"/>
    <w:rsid w:val="00B93006"/>
    <w:rsid w:val="00B938E2"/>
    <w:rsid w:val="00B93DE8"/>
    <w:rsid w:val="00BA7E4A"/>
    <w:rsid w:val="00BC2F2E"/>
    <w:rsid w:val="00BE4310"/>
    <w:rsid w:val="00C14D4F"/>
    <w:rsid w:val="00C320BF"/>
    <w:rsid w:val="00C57757"/>
    <w:rsid w:val="00C656A7"/>
    <w:rsid w:val="00C928BE"/>
    <w:rsid w:val="00CC7F26"/>
    <w:rsid w:val="00CD6038"/>
    <w:rsid w:val="00D01543"/>
    <w:rsid w:val="00D2224D"/>
    <w:rsid w:val="00D33E4A"/>
    <w:rsid w:val="00D36AE2"/>
    <w:rsid w:val="00D52DB2"/>
    <w:rsid w:val="00DA1BA9"/>
    <w:rsid w:val="00DC6666"/>
    <w:rsid w:val="00E058B9"/>
    <w:rsid w:val="00E13B65"/>
    <w:rsid w:val="00E24AE2"/>
    <w:rsid w:val="00E2677B"/>
    <w:rsid w:val="00E527D6"/>
    <w:rsid w:val="00E56209"/>
    <w:rsid w:val="00EA0085"/>
    <w:rsid w:val="00EA79BD"/>
    <w:rsid w:val="00EB5C45"/>
    <w:rsid w:val="00EC1B68"/>
    <w:rsid w:val="00EC5F87"/>
    <w:rsid w:val="00F072F3"/>
    <w:rsid w:val="00F34DA1"/>
    <w:rsid w:val="00F77F57"/>
    <w:rsid w:val="00FD1080"/>
    <w:rsid w:val="00FD5348"/>
    <w:rsid w:val="00FF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726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813726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81372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813726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813726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81372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7879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37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7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4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726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813726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81372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813726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813726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81372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7879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37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7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4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05CB-942B-4D96-8EBD-7C8BB4E4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2014-11-30T05:00:00Z</cp:lastPrinted>
  <dcterms:created xsi:type="dcterms:W3CDTF">2015-01-21T11:34:00Z</dcterms:created>
  <dcterms:modified xsi:type="dcterms:W3CDTF">2015-01-29T23:36:00Z</dcterms:modified>
</cp:coreProperties>
</file>