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Риск «Низкая учебная  мотивация обучающихся»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2023 - 2024 учебном году велась большая подготовительная работа к ЕГЭ по предметам : русский язык, математика, физика, химия, биология  в рамках программы «100 баллов».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Ученики 11 класса трижды  писали диагностические работы по данным предметам. Анализ результатов показал, что результаты улучшились.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69"/>
        <w:gridCol w:w="1586"/>
        <w:gridCol w:w="1586"/>
        <w:gridCol w:w="158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23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Январь, 24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Апрель, 24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Федоров Алексей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Безрукова Мария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Андреева Виктория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Зубкова Ксения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Тишкова Виолетта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Кокин Никита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Федоров Алексей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Безрукова Мария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Математика (база)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Андреева Виктория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Безрукова Мария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Гаврилов Иван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Незачет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Гусельникова Евгения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незачет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незачет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Зубкова Ксения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Кокин Никита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Михалева Екатерина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Старков Максим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Теснов Владислав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Тишкова Виолетта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Федоров Алексей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ЧерепановаТаисия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Андреева Виктория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незачет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Безрукова Мария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незачет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Гаврилов Иван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Гусельникова Евгения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Зубкова Ксения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Кокин Никита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незачет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Михалева Екатерина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Старков Максим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Теснов Владислав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Тишкова Виолетта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незачет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Федоров Алексей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ЧерепановаТаисия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D9"/>
    <w:rsid w:val="006A72FB"/>
    <w:rsid w:val="007451F5"/>
    <w:rsid w:val="00895BD9"/>
    <w:rsid w:val="00B479E7"/>
    <w:rsid w:val="00D74960"/>
    <w:rsid w:val="00D87F96"/>
    <w:rsid w:val="00F0227D"/>
    <w:rsid w:val="101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1205</Characters>
  <Lines>10</Lines>
  <Paragraphs>2</Paragraphs>
  <TotalTime>7</TotalTime>
  <ScaleCrop>false</ScaleCrop>
  <LinksUpToDate>false</LinksUpToDate>
  <CharactersWithSpaces>1414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2024-05-18T22:44:00Z</dcterms:created>
  <dc:creator>ZAM</dc:creator>
  <cp:lastModifiedBy>ЗАМ по УВР</cp:lastModifiedBy>
  <dcterms:modified xsi:type="dcterms:W3CDTF">2024-05-30T14:02:19Z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091BB6C31E2C4E51A46457969924B47E_12</vt:lpwstr>
  </property>
</Properties>
</file>