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6C1" w:rsidRPr="00B406C1" w:rsidRDefault="00B406C1" w:rsidP="00B406C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406C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Растим гражданина России с семьи</w:t>
      </w:r>
    </w:p>
    <w:tbl>
      <w:tblPr>
        <w:tblW w:w="100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B406C1" w:rsidRPr="00B406C1" w:rsidTr="00B406C1">
        <w:trPr>
          <w:tblCellSpacing w:w="0" w:type="dxa"/>
        </w:trPr>
        <w:tc>
          <w:tcPr>
            <w:tcW w:w="1006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06C1" w:rsidRPr="00B406C1" w:rsidRDefault="00B406C1" w:rsidP="00B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B406C1" w:rsidRPr="00B406C1" w:rsidRDefault="00B406C1" w:rsidP="00B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ru-RU"/>
              </w:rPr>
            </w:pPr>
            <w:r w:rsidRPr="00B406C1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  <w:t>«Любовь к Родине начинается с семьи» </w:t>
            </w:r>
            <w:r w:rsidRPr="00B406C1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  <w:br/>
              <w:t>Ф. Бэкон</w:t>
            </w:r>
          </w:p>
          <w:p w:rsidR="00B406C1" w:rsidRPr="00B406C1" w:rsidRDefault="00B406C1" w:rsidP="00B40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06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Если вы хотите вырастить ребенка достойным человеком и гражданином, не говорите дурно о стране, в которой живете.</w:t>
            </w:r>
          </w:p>
          <w:p w:rsidR="00B406C1" w:rsidRPr="00B406C1" w:rsidRDefault="00B406C1" w:rsidP="00B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06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Рассказывайте своему ребенку об испытаниях, выпавших на долю ваших предков, из которых они вышли с честью. </w:t>
            </w:r>
            <w:r w:rsidRPr="00B406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B406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Знакомьте своего ребенка с памятными и историческими местами своей Родины. </w:t>
            </w:r>
            <w:r w:rsidRPr="00B406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B406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Даже если вам очень не хочется в выходной день отправляться с ребенком в музей или на выставку, помните, что чем раньше и регулярней вы будете это делать, пока ваш ребенок маленький, тем больше вероятность того что он будет посещать культурные заведения в подростковом возрасте и в юности. </w:t>
            </w:r>
            <w:r w:rsidRPr="00B406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B406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Помните, чем больше вы будете выражать недовольство каждым прожитым днем, тем больше пессимизма, недовольства жизнью будет выражать ваш ребенок. </w:t>
            </w:r>
            <w:r w:rsidRPr="00B406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B406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Когда вы общаетесь со своим ребенком, пытайтесь не только оценивать его учебные и психологические проблемы, но и позитивные моменты его жизни (кто ему помогает и поддерживает, с кем бы он хотел подружиться и почему, какие интересные моменты были на уроках и после них). </w:t>
            </w:r>
            <w:r w:rsidRPr="00B406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B406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Поддерживайте у ребенка стремление показать себя с позитивной стороны, никогда не говорите ему: «Не высовывайся!», «Сиди тихо!», «Не проявляй инициативу, она наказуема!» и т. п. </w:t>
            </w:r>
            <w:r w:rsidRPr="00B406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B406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Смотрите с ним передачи, кинофильмы, рассказывающие о людях, прославивших страну, в которой вы живете, позитивно оценивайте их вклад в жизнь общества. </w:t>
            </w:r>
            <w:r w:rsidRPr="00B406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B406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Не взращивайте в своем ребенке равнодушие, оно обернется против вас. </w:t>
            </w:r>
            <w:r w:rsidRPr="00B406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B406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Как можно раньше откройте в своем ребенке умение проявлять позитивные эмоции, они станут вашей надеждой в старости.</w:t>
            </w:r>
          </w:p>
        </w:tc>
        <w:bookmarkStart w:id="0" w:name="_GoBack"/>
        <w:bookmarkEnd w:id="0"/>
      </w:tr>
    </w:tbl>
    <w:p w:rsidR="00223F7E" w:rsidRPr="00B406C1" w:rsidRDefault="00223F7E" w:rsidP="00B406C1">
      <w:pPr>
        <w:jc w:val="center"/>
        <w:rPr>
          <w:i/>
        </w:rPr>
      </w:pPr>
    </w:p>
    <w:sectPr w:rsidR="00223F7E" w:rsidRPr="00B406C1" w:rsidSect="00B406C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1E"/>
    <w:rsid w:val="00223F7E"/>
    <w:rsid w:val="004A561E"/>
    <w:rsid w:val="00B4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F641E-6C3A-49B5-971B-57B0A33C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3</cp:revision>
  <dcterms:created xsi:type="dcterms:W3CDTF">2021-10-16T01:13:00Z</dcterms:created>
  <dcterms:modified xsi:type="dcterms:W3CDTF">2021-10-16T01:16:00Z</dcterms:modified>
</cp:coreProperties>
</file>