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21" w:rsidRDefault="00010521" w:rsidP="00175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2" descr="E:\Титулки Тат Еф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ки Тат Еф\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21" w:rsidRDefault="00010521" w:rsidP="00175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0521" w:rsidRDefault="00010521" w:rsidP="00175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0521" w:rsidRDefault="00010521" w:rsidP="00175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0521" w:rsidRDefault="00010521" w:rsidP="00175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0521" w:rsidRDefault="00010521" w:rsidP="00175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0521" w:rsidRDefault="00010521" w:rsidP="00175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54A4" w:rsidRPr="008E7DC3" w:rsidRDefault="001754A4" w:rsidP="005B4F8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1754A4" w:rsidRDefault="001754A4" w:rsidP="001754A4">
      <w:pPr>
        <w:pStyle w:val="a4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76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754A4" w:rsidRPr="00C76C65" w:rsidRDefault="001754A4" w:rsidP="001754A4">
      <w:pPr>
        <w:pStyle w:val="a4"/>
        <w:ind w:left="-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322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«Физическая  культура» составлена на основе ФГОС для обучающихся с умственной отсталостью (интеллектуальными нарушениями) приказ Минобрнауки России от 19 декабря 2014 №1599, зарегистрирован Минюстом России 3 февраля 2015 года №35850, программы специальных (коррекционных) общеобразовательных учреждений VIII вида основная школа   5 - 9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2010г. </w:t>
      </w:r>
    </w:p>
    <w:p w:rsidR="001754A4" w:rsidRPr="00C76C65" w:rsidRDefault="00470322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754A4"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детализирует и раскрывает содержание ФГОС, определяет общую стратегию обучения, воспитания и развития, обучающихся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1754A4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1754A4" w:rsidRDefault="001754A4" w:rsidP="001754A4">
      <w:pPr>
        <w:pStyle w:val="a4"/>
        <w:ind w:left="-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3576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очая программа физической культуре в 7классе </w:t>
      </w:r>
      <w:r w:rsidRPr="0063576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ссчитана на 35 рабочих  недель, 3 часа в неделю (10</w:t>
      </w:r>
      <w:r w:rsidRPr="0063576C">
        <w:rPr>
          <w:rFonts w:ascii="Times New Roman" w:hAnsi="Times New Roman" w:cs="Times New Roman"/>
          <w:sz w:val="24"/>
          <w:szCs w:val="24"/>
          <w:u w:val="single"/>
          <w:lang w:eastAsia="ru-RU"/>
        </w:rPr>
        <w:t>5 часов).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данного предмета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 изучения предмета</w:t>
      </w: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:        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―коррекция нарушений физического развития;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―формирование двигательных умений и навыков;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―развитие двигательных способностей в процессе обучения;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―формирование и воспитание гигиенических навыков при выполнении физических упражнений;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―формирование установки на сохранение и укрепление здоровья, навыков здорового и безопасного образа жизни;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―поддержание устойчивой физической работоспособности на достигнутом уровне;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―формирование познавательных интересов, сообщение доступных теоретических сведений по физической культуре;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―воспитание устойчивого интереса к занятиям физическими упражнениями;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―воспитание нравственных, морально-волевых качеств (настойчивости, смелости), навыков культурного поведения.    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  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― обогащение чувственного опыта;  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― коррекцию и развитие сенсомоторной сферы;  </w:t>
      </w:r>
    </w:p>
    <w:p w:rsidR="001754A4" w:rsidRPr="00C76C65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общения, предметно</w:t>
      </w:r>
    </w:p>
    <w:p w:rsidR="001754A4" w:rsidRDefault="001754A4" w:rsidP="001754A4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C65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практической и познавательной деятельности.  </w:t>
      </w:r>
    </w:p>
    <w:p w:rsidR="001754A4" w:rsidRPr="003834B2" w:rsidRDefault="001754A4" w:rsidP="001754A4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83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Основные требования к знаниям и умениям учащихся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7917DC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- как правильно выполнять перестроение из колонны по одному в колонну по два; 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1AA0">
        <w:rPr>
          <w:rFonts w:ascii="Times New Roman" w:hAnsi="Times New Roman" w:cs="Times New Roman"/>
          <w:sz w:val="24"/>
          <w:szCs w:val="24"/>
          <w:lang w:eastAsia="ru-RU"/>
        </w:rPr>
        <w:t>как избежать травм при выполнении лазанья и опорного прыжка;</w:t>
      </w:r>
    </w:p>
    <w:p w:rsidR="007917DC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фазы прыжка в высоту с разбега способом "перешагивание";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правила передачи эстафетной палочки во встречной эстафете;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правила передачи эстафеты.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 правила перехода при игре в волейбол;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 правила поведения игроков во время игры в баскетбол;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для чего и когда применяются лыжи;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правила поведения на занятиях;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правила передачи эстафеты.</w:t>
      </w:r>
    </w:p>
    <w:p w:rsidR="007917DC" w:rsidRPr="007917DC" w:rsidRDefault="007917DC" w:rsidP="007917DC">
      <w:pPr>
        <w:pStyle w:val="a4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7DC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- подавать команды при выполнении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перелезания, лазанья; лазать по канату способом в три приема;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ходить спортивной ходьбой; пробежать в медленном равномерном темпе 5 мин; правильно финишировать в беге на 60 м; правильно отталкиваться в прыжках в длину с разбега способом "согнув ноги" и в прыжках в высоту способом "перешагивание"; метать малый мяч в цель с места из раз</w:t>
      </w:r>
      <w:r w:rsidRPr="00E41AA0">
        <w:rPr>
          <w:rFonts w:ascii="Times New Roman" w:hAnsi="Times New Roman" w:cs="Times New Roman"/>
          <w:sz w:val="24"/>
          <w:szCs w:val="24"/>
          <w:lang w:eastAsia="ru-RU"/>
        </w:rPr>
        <w:softHyphen/>
        <w:t>личных исходных положений и на дальность с 4—6 шагов раз</w:t>
      </w:r>
      <w:r w:rsidRPr="00E41AA0">
        <w:rPr>
          <w:rFonts w:ascii="Times New Roman" w:hAnsi="Times New Roman" w:cs="Times New Roman"/>
          <w:sz w:val="24"/>
          <w:szCs w:val="24"/>
          <w:lang w:eastAsia="ru-RU"/>
        </w:rPr>
        <w:softHyphen/>
        <w:t>бега;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перемещаться на площадке, разыгрывать мяч при игре в волейбол;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уметь вводить мяч из-за боковой линии при игре в мини-футбол;</w:t>
      </w:r>
    </w:p>
    <w:p w:rsidR="007917DC" w:rsidRPr="00E41AA0" w:rsidRDefault="007917DC" w:rsidP="007917DC">
      <w:pPr>
        <w:pStyle w:val="a4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при игре в баскетбол выполнять передачу от груди, вести мяч одной рукой 1 (правой)</w:t>
      </w:r>
      <w:r>
        <w:rPr>
          <w:rFonts w:ascii="Times New Roman" w:hAnsi="Times New Roman" w:cs="Times New Roman"/>
          <w:sz w:val="24"/>
          <w:szCs w:val="24"/>
          <w:lang w:eastAsia="ru-RU"/>
        </w:rPr>
        <w:t>,      попеременно (правой и левой), б</w:t>
      </w:r>
      <w:r w:rsidRPr="00E41AA0">
        <w:rPr>
          <w:rFonts w:ascii="Times New Roman" w:hAnsi="Times New Roman" w:cs="Times New Roman"/>
          <w:sz w:val="24"/>
          <w:szCs w:val="24"/>
          <w:lang w:eastAsia="ru-RU"/>
        </w:rPr>
        <w:t>росать в корзину двумя руками снизу с места;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знать упрощенное правило игры в мини-футбол, баскетбол и пионербол;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- координировать движения рук и туловища в одновременном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бесшажном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ходе на отрезке 40-60 м;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- пройти в быстром темпе 100-120 м любым ходом;</w:t>
      </w:r>
    </w:p>
    <w:p w:rsidR="007917DC" w:rsidRPr="00E41AA0" w:rsidRDefault="007917DC" w:rsidP="007917D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7DC" w:rsidRDefault="007917DC" w:rsidP="001754A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4A4" w:rsidRDefault="001754A4" w:rsidP="001754A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4A4" w:rsidRPr="00470322" w:rsidRDefault="00470322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2.Содержание учебного предмета</w:t>
      </w:r>
    </w:p>
    <w:p w:rsidR="001754A4" w:rsidRPr="00A67BF9" w:rsidRDefault="00470322" w:rsidP="001754A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</w:t>
      </w:r>
      <w:r w:rsidR="00175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(105</w:t>
      </w:r>
      <w:r w:rsidR="001754A4"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1754A4" w:rsidRPr="00A67BF9" w:rsidRDefault="001754A4" w:rsidP="0047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нания о физической культуре. - 10</w:t>
      </w: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часа.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физической культуры. - 2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Олимпийское движение в России. Краткая характеристика видов спорта, входящих в программу Олимпийских игр.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(основные понятия). - 3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Техническая подготовка. Техника движения и её основные показатели.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человека – 5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Влияния занятий физической культурой на формирование положительных качеств личности.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II. Способы двигательной (физкультурной) деятельности.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самостоятельных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физической культурой – 6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  <w:proofErr w:type="gramStart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рганизовывать и самостоятельно проводить досуг с использованием оздоровительной ходьбы и бега. Досуг как организованный отдых, </w:t>
      </w:r>
      <w:proofErr w:type="gramStart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содействующей</w:t>
      </w:r>
      <w:proofErr w:type="gramEnd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восстановлению организма и укреплению здоровья.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.Оценка эффективности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физической культурой – 14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 Оценка техники движений, способы выявления и устранения ошибок в технике выполнения. Оценка 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эффективности занятий </w:t>
      </w:r>
      <w:proofErr w:type="spellStart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</w:t>
      </w:r>
      <w:proofErr w:type="gramStart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оздоровительной деятельностью. Самонаблюдение и самоконтроль.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зическое совершенствование. – 75</w:t>
      </w:r>
      <w:r w:rsidRPr="00A67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Физкультурно-оздоровительная деятельность (включена в содержание всех тем раздела). Упражнения для коррекции фигуры. Упражнения для профилактики нарушения зрения. Упражнения для профилактики нарушения осанки.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Спортивно-оздоровительная деятельность с общеразвивающей направленностью. Гимнастика с основами акробатики.</w:t>
      </w:r>
    </w:p>
    <w:p w:rsidR="001754A4" w:rsidRPr="00A67BF9" w:rsidRDefault="001754A4" w:rsidP="00470322">
      <w:pPr>
        <w:numPr>
          <w:ilvl w:val="0"/>
          <w:numId w:val="32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Акробатические упражнения и комбинации. Правила самостоятельного освоения акробатических комбинаций. Кувырок вперёд в группировке; кувырок назад в упор присев; кувырок назад из стойки на лопатках в полушпагат. Опорные прыжки: опорный </w:t>
      </w:r>
      <w:proofErr w:type="gramStart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</w:t>
      </w:r>
      <w:proofErr w:type="gramEnd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согнув ноги, опорный прыжок ноги врозь. Упражнения и комбинации на невысоком гимнастическом бревне. Ритмическая гимнастика. Упражнения с прикладной направленностью.</w:t>
      </w:r>
    </w:p>
    <w:p w:rsidR="001754A4" w:rsidRPr="00A67BF9" w:rsidRDefault="001754A4" w:rsidP="00470322">
      <w:pPr>
        <w:numPr>
          <w:ilvl w:val="0"/>
          <w:numId w:val="32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Лёгкая атлетика. </w:t>
      </w: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Беговые упражнения: короткие дистанции; высокий старт; низкий старт; ускорения с высокого старта; гладкий равномерный бег на учебные дистанции, эстафетный бег, бег с преодолением препятствий. Прыжковые упражнения: прыжки в длину с разбега «перешагивание». Упражнения в метании малого мяча: метание малого мяча с места в вертикальную неподвижную мишень; метание малого мяча по движущейся (катящейся) мишени; метание малого мяча.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1754A4" w:rsidRPr="00A67BF9" w:rsidRDefault="001754A4" w:rsidP="00470322">
      <w:pPr>
        <w:numPr>
          <w:ilvl w:val="0"/>
          <w:numId w:val="32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4A4" w:rsidRPr="00A67BF9" w:rsidRDefault="001754A4" w:rsidP="004703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игры.</w:t>
      </w:r>
    </w:p>
    <w:p w:rsidR="001754A4" w:rsidRPr="00A67BF9" w:rsidRDefault="001754A4" w:rsidP="00470322">
      <w:pPr>
        <w:numPr>
          <w:ilvl w:val="0"/>
          <w:numId w:val="33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Баскетбол. – 18 часов Ведение мяча шагом, бегом, змейкой, с </w:t>
      </w:r>
      <w:proofErr w:type="spellStart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оббеганием</w:t>
      </w:r>
      <w:proofErr w:type="spellEnd"/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рукой сбоку; передача мяча двумя руками с отскока от пола; вырывание и выбивание мяча; перехват мяча во время передачи; перехват мяча во время ведения; накрывание мяча; повороты с мячом на месте.</w:t>
      </w:r>
    </w:p>
    <w:p w:rsidR="001754A4" w:rsidRPr="00A67BF9" w:rsidRDefault="001754A4" w:rsidP="00470322">
      <w:pPr>
        <w:numPr>
          <w:ilvl w:val="0"/>
          <w:numId w:val="33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– 12 часов Прямая нижняя подача; верхняя прямая подача; прием и передача мяча двумя руками снизу; приём и передача мяча сверху двумя руками; передача мяча сверху двумя руками назад; передача мяча в прыжке; прямой нападающий удар; индивидуальное блокирование в прыжке с места.</w:t>
      </w:r>
    </w:p>
    <w:p w:rsidR="001754A4" w:rsidRDefault="001754A4" w:rsidP="00470322">
      <w:pPr>
        <w:numPr>
          <w:ilvl w:val="0"/>
          <w:numId w:val="33"/>
        </w:numPr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F9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– 12 часов Ведение мяча; удар по неподвижному и катящемуся мячу внутренней стороной стопы, внешней стороной стопы; удар по неподвижному и катящемуся мячу внешней стороной стопы; удар по мячу серединой подъёма стопы; удар по мячу серединой лба; остановка катящегося мяча внутренней стороной стопы; остановка опускающегося мяча внутренней стороной стопы.</w:t>
      </w:r>
    </w:p>
    <w:p w:rsidR="00470322" w:rsidRPr="00A67BF9" w:rsidRDefault="00470322" w:rsidP="00767556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4A4" w:rsidRPr="00576BE6" w:rsidRDefault="001754A4" w:rsidP="00470322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6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предмета «Физическая культура»,</w:t>
      </w:r>
    </w:p>
    <w:p w:rsidR="001754A4" w:rsidRPr="00576BE6" w:rsidRDefault="001754A4" w:rsidP="00470322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6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 ФГОС УО по В.В. Воронковой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1985"/>
        <w:gridCol w:w="1842"/>
        <w:gridCol w:w="1985"/>
      </w:tblGrid>
      <w:tr w:rsidR="001754A4" w:rsidRPr="00657482" w:rsidTr="00470322">
        <w:trPr>
          <w:trHeight w:val="360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A67BF9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</w:t>
            </w:r>
          </w:p>
          <w:p w:rsidR="001754A4" w:rsidRPr="00A67BF9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A67BF9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</w:tr>
      <w:tr w:rsidR="001754A4" w:rsidRPr="00657482" w:rsidTr="00470322">
        <w:trPr>
          <w:trHeight w:val="36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54A4" w:rsidRPr="00A67BF9" w:rsidRDefault="001754A4" w:rsidP="00470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A67BF9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A67BF9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A67BF9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</w:tr>
      <w:tr w:rsidR="001754A4" w:rsidRPr="00657482" w:rsidTr="00470322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(сек)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5,3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5,6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6,0</w:t>
            </w:r>
          </w:p>
        </w:tc>
      </w:tr>
      <w:tr w:rsidR="001754A4" w:rsidRPr="00657482" w:rsidTr="00470322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 по 10 м (сек)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10,1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10,6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11,5</w:t>
            </w:r>
          </w:p>
        </w:tc>
      </w:tr>
      <w:tr w:rsidR="001754A4" w:rsidRPr="00657482" w:rsidTr="00470322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(сек)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11,0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11,8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12,6</w:t>
            </w:r>
          </w:p>
        </w:tc>
      </w:tr>
      <w:tr w:rsidR="001754A4" w:rsidRPr="00657482" w:rsidTr="00470322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 м (мин., сек)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1,10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1,20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1,25</w:t>
            </w:r>
          </w:p>
        </w:tc>
      </w:tr>
      <w:tr w:rsidR="001754A4" w:rsidRPr="00657482" w:rsidTr="00470322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157</w:t>
            </w:r>
          </w:p>
        </w:tc>
      </w:tr>
      <w:tr w:rsidR="001754A4" w:rsidRPr="00657482" w:rsidTr="00470322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мин. (кол</w:t>
            </w:r>
            <w:proofErr w:type="gramStart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</w:tr>
      <w:tr w:rsidR="001754A4" w:rsidRPr="00657482" w:rsidTr="00470322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спины из </w:t>
            </w:r>
            <w:proofErr w:type="gramStart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лежа, ноги согнуты в коленях за 30 сек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1754A4" w:rsidRPr="00657482" w:rsidTr="00470322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туловища вперед из положения сед (</w:t>
            </w:r>
            <w:proofErr w:type="gramStart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65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482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1754A4" w:rsidRPr="00657482" w:rsidTr="00470322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4A4" w:rsidRPr="00657482" w:rsidRDefault="001754A4" w:rsidP="0047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470322" w:rsidRDefault="00470322" w:rsidP="001754A4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754A4" w:rsidRPr="00657482" w:rsidRDefault="001754A4" w:rsidP="001754A4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Calibri"/>
          <w:color w:val="000000"/>
        </w:rPr>
      </w:pPr>
      <w:r w:rsidRPr="00657482">
        <w:rPr>
          <w:rFonts w:ascii="Times New Roman" w:eastAsia="Times New Roman" w:hAnsi="Times New Roman" w:cs="Times New Roman"/>
          <w:b/>
          <w:bCs/>
          <w:color w:val="000000"/>
        </w:rPr>
        <w:t>Оценка эффективности занятий физической культурой</w:t>
      </w:r>
    </w:p>
    <w:p w:rsidR="001754A4" w:rsidRDefault="001754A4" w:rsidP="001754A4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  <w:r w:rsidRPr="00657482">
        <w:rPr>
          <w:rFonts w:ascii="Times New Roman" w:eastAsia="Times New Roman" w:hAnsi="Times New Roman" w:cs="Times New Roman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1754A4" w:rsidRDefault="001754A4" w:rsidP="001754A4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</w:rPr>
      </w:pPr>
    </w:p>
    <w:p w:rsidR="00FC1446" w:rsidRDefault="00FC1446" w:rsidP="00334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1446" w:rsidRPr="00FC1446" w:rsidRDefault="00FC1446" w:rsidP="00FC1446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8"/>
          <w:szCs w:val="28"/>
        </w:rPr>
      </w:pPr>
      <w:r w:rsidRPr="00FC1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3.Тематическое планирование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История физической культуры и ее развитие в современном обществе.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Физическая культура (основные понятия).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Физическая культура человека.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Способы двигательной (физкультурной) деятельности.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Организация самостоятельных занятий физической культурой.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Оценка эффективности занятий физической культурой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Физическое совершенствование.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Физкультурно-оздоровительная деятельность.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Включена в содержание всех тем раздела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Спортивно-оздоровительная деятельность с общеразвивающей направленностью.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1.Гимнастика с основами акробатики.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2.Легкая атлетика.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3.Спортивные игры:</w:t>
      </w:r>
    </w:p>
    <w:p w:rsidR="00FC1446" w:rsidRPr="00581500" w:rsidRDefault="00FC1446" w:rsidP="00FC1446">
      <w:pPr>
        <w:numPr>
          <w:ilvl w:val="0"/>
          <w:numId w:val="31"/>
        </w:num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</w:t>
      </w:r>
    </w:p>
    <w:p w:rsidR="00FC1446" w:rsidRPr="00581500" w:rsidRDefault="00FC1446" w:rsidP="00FC1446">
      <w:pPr>
        <w:numPr>
          <w:ilvl w:val="0"/>
          <w:numId w:val="31"/>
        </w:num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</w:t>
      </w:r>
    </w:p>
    <w:p w:rsidR="00FC1446" w:rsidRPr="00581500" w:rsidRDefault="00FC1446" w:rsidP="00FC1446">
      <w:pPr>
        <w:numPr>
          <w:ilvl w:val="0"/>
          <w:numId w:val="31"/>
        </w:num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Упражнения Общеразвивающей направленности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Включена в содержание всех тем раздела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</w:t>
      </w:r>
    </w:p>
    <w:p w:rsidR="00FC1446" w:rsidRPr="00581500" w:rsidRDefault="00FC1446" w:rsidP="00FC1446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3723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581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</w:t>
      </w:r>
    </w:p>
    <w:p w:rsidR="001754A4" w:rsidRDefault="001754A4" w:rsidP="00FC144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:rsidR="00334A98" w:rsidRPr="00B2548C" w:rsidRDefault="00334A98" w:rsidP="00B2548C">
      <w:pPr>
        <w:pStyle w:val="a4"/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682DB4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7 класс VIII вид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shd w:val="clear" w:color="auto" w:fill="F5F5F5"/>
          <w:lang w:eastAsia="ru-RU"/>
        </w:rPr>
        <w:t>Легкоатлетические упражнения. Скоростной бег до 40 м. Подвижные игры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08.09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История лёгкой атлетики. Бег на короткие дистанции (60 м). Прыжки в длину с разбега. Эстафета с бегом и прыжками.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13.09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Олимпийские игры в древности. Прыжки в высоту с 3-5 шагов разбега способом перешагивания. Сюжетно - образная игра «Удочка»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14.09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Легкоатлетические упражнения. Бег в равномерном темпе до 15 минут. Подвижные игры.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15.09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Роль Пьера де Кубертена в становлении и развитии Олимпийских игр современности. Бег на длинные дистанции (1000 м). Метание мяча (6 м)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20.09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Бег на длинные дистанции (1000 м). Метание мяча на заданное расстояние.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21.09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Прыжки в высоту с 3-5-ти шагов разбега способом перешагивания. Кроссовый бег в равномерном темпе до 15 минут. Игра «Борьба за флажок»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22.09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Бег на длинные дистанции (2000 м). Метание мяча в вертикальную цель.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27.09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Кросс до 10 мин. в равномерном темпе. Метание мяча в вертикальную цель.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28.09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Легкоатлетические упражнения. Совершенствование техники высокого старта. Бег с препятствиями и на месте.</w:t>
      </w:r>
    </w:p>
    <w:p w:rsidR="00334A98" w:rsidRPr="00E41AA0" w:rsidRDefault="00334A98" w:rsidP="00B2548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29.09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Упражнения для укрепления мышц стопы. Бег на длинные дистанции. Метание в горизонтальную цель. Игра «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меткий»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04.10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14</w:t>
      </w:r>
    </w:p>
    <w:p w:rsidR="00334A98" w:rsidRPr="00E41AA0" w:rsidRDefault="00334A98" w:rsidP="00B2548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Прыжки в высоту с 3-5 шагов разбега. Легкоатлетические упражнения. Подвижные игры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05.10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Легкоатлетические упражнения. Метание теннисного мяча на дальность. Эстафеты.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06.10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Роль физической культуры и спорта в формировании здорового образа жизни. Кроссовый бег. Метание на дальность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11.10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Понятие «Физическая нагрузка». Контроль над соблюдением физической нагрузки. Кроссовый бег до 15 минут в равномерном темпе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12.10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Легкоатлетические упражнения. Прыжки и многоскоки. Круговая тренировка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13.10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ИОТ 2016. Правила поведения в подвижных играх.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История баскетбола. Технические приёмы в баскетболе: стойки, перемещения, остановки, повороты.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Технические приёмы в баскетболе: комбинации из основных элементов перемещений. Эстафеты</w:t>
      </w:r>
    </w:p>
    <w:p w:rsidR="00334A98" w:rsidRPr="00E41AA0" w:rsidRDefault="00334A98" w:rsidP="00B2548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19.10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Легкоатлетические упражнения. ОБЖ – опасные ситуации на дорогах, причины ДТП.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20.10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Первая помощь при травмах. Технические приёмы в баскетболе: ловля мяча, передача, ведение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25.10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Понятие: «Физические качества». Комплекс упражнений для развития скоростных качеств. Технические приёмы в баскетболе: передача, ловля, броски мяча в кольцо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26.10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b/>
          <w:sz w:val="24"/>
          <w:szCs w:val="24"/>
          <w:lang w:eastAsia="ru-RU"/>
        </w:rPr>
        <w:t>24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соревнований в беге, прыжках и метаниях. Эстафеты, старты из 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и.п.</w:t>
      </w:r>
    </w:p>
    <w:p w:rsidR="00334A98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27.10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b/>
          <w:sz w:val="24"/>
          <w:szCs w:val="24"/>
          <w:lang w:eastAsia="ru-RU"/>
        </w:rPr>
        <w:t>Итого: 24 часа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b/>
          <w:sz w:val="24"/>
          <w:szCs w:val="24"/>
          <w:lang w:eastAsia="ru-RU"/>
        </w:rPr>
        <w:t>II четверть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1-25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Технические приёмы в баскетболе: броски мяча в кольцо, комбинации элементов игры в баскетбол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08.11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2-26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Способы закаливания организма. Технические приёмы в баскетболе: броски мяча в кольцо. Эстафеты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09.11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3-27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ИОТ 2016. Технические приёмы игры в баскетбол: передача мяча на месте и в движении, варианты ведения мяча. Сочетание приёмов: ловля – ведение – бросок в кольцо.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10.11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4-28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Технические приёмы игры в баскетбол: варианты передач и ведения без сопротивления и с сопротивлением защитника. Бросок одной рукой от плеча.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15.11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5-29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Технические приёмы игры и тактические действия игры в баскетбол: варианты ведения, передач и ловли, броски после ведения, ловли с пассивным противодействием защитника. Учебная игра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16.11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6-30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Технические приёмы игры в баскетбол: передача и ловля мяча в тройках, ведение правой и левой рукой с изменением направления, броски в кольцо после остановки в 2 шага.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17.11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7-31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Нормы этического общения и коллективного взаимодействия в игровой и соревновательной деятельности. Технические приёмы: челночный бег с ведением, игровые задания -2:1, эстафеты с ведением (в обручах). Учебная игра.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22.11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8-32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Технические приёмы: броски после ведения. Сочетание приёмов: ловля на месте – обводка 4-х стоек – передач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ловля в движении – бросок одной рукой от головы после двух шагов. Учебная игра.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23.11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9-33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Технические приёмы игры и тактические действия игры в баскетбол: ведение мяча, передача мяча в тройках в движении со сменой места, вырывание и выбивание мяча. Учебная игра.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24.11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10-34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Тактические действия игры в баскетбол: Тактика свободного нападения. Учебная игра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29.11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11-35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Тактические действия игры в баскетбол: позиционное нападение (5:0). Учебная игра.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30.11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12-36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Тактические действия игры в баскетбол: нападение быстрым прорывом, Учебная игра.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01.12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13-37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Взаимодействие двух игроков. Учебная игра.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06.12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14-38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Броски. Тактические действия. Учебная игра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07.12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15-39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Тактические действия. Учебная игра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08.12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16-40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Тактические действи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техника защиты. Учебная игра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13.12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17-41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ИОТ 2016. История лыжного спорта. Способы передвижения на лыжах: - попеременный двухшажный ход. Техника выполнения спуска в основной стойке, подъёма «полуёлочкой». Игра «Салка, давай руку».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14.12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18-42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Техника выполнения поворотов переступанием. Передвижение на лыжах 1500м попеременным двухшажным ходом. Игровое упражнение: «Кто меньше»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15.12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19-43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Способы передвижения на лыжах: одновременный двухшажный ход. Техника выполнения спусков в низкой стойке, подъёмов «полуёлочкой».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20.12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20-44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Передвижение на лыжах изученными способами по лыжной трассе до 2000м. Техника выполнения торможения «плугом», поворот упором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21.12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21-45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Способы передвижения на лыжах: передвижение на лыжах по трассе до 3000м. Техника торможения и поворота упором, спусков и подъёмов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22.12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22-46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Способы передвижения на лыжах: передвижение на лыжах. Техника спусков и подъёмов.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27.12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23-47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Техника лыжных ходов, Повторение содержания предыдущего урока. Прохождение дистанции 2 км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28.12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24-48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Спуски и подъёмы, повороты, торможение изученными способами. Игра: «Кто дальше»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29.12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b/>
          <w:sz w:val="24"/>
          <w:szCs w:val="24"/>
          <w:lang w:eastAsia="ru-RU"/>
        </w:rPr>
        <w:t>Итого: 24 часа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b/>
          <w:sz w:val="24"/>
          <w:szCs w:val="24"/>
          <w:lang w:eastAsia="ru-RU"/>
        </w:rPr>
        <w:t>III четверть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1-49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ИОТ 2016. Передвижение на лыжах до 1500м попеременным двухшажным ходом. Спуск в основной стойке. Подъём «ёлочкой». Правила соревнований по лыжным гонкам.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12.01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2-50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Способы передвижения на лыжах: попеременным двухшажным ходом. Техника выполнения спуска в основной стойке, подъёма скользящим шагом, «ёлочкой».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17.01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3-51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ИОТ 2016. Технические приёмы в волейболе: специальные беговые упражнения. Варианты стоек и перемещений, бег с выполнением заданий (сесть на пол, встать, подпрыгнуть, сделать перекат на спине). Эстафеты, игровые упражнения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18.01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4-52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Техника выполнения торможения и поворота упором. Передвижение на лыжах до 2000м попеременным двухшажным ходом. Техника выполнения спуска основной стойке, подъёма «ёлочкой». Игра «Гонки с выбыванием»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19.01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5-53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Передвижение на лыжах попеременным двухшажным. Техника одновременного двухшажного хода. Передвижение на лыжах по дистанции до 2000м. Подъём «ёлочкой», спуск в низкой стойке.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24.01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6-54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Технические приёмы в волейболе: стойки и перемещения. Передача мяча сверху двумя руками в парах и над собой. Приём мяча снизу двумя руками в парах. Эстафеты.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25.01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7-55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Передвижение на лыжах попеременным двухшажным и одновременным двухшажным и бесшажным ходами до 2000м. Подъём «ёлочкой», спуск в низкой стойке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26.01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8-56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Передвижение на лыжах попеременным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и одновременным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бесшажным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ходами до 3000м. Подъём «ёлочкой», спуск в низкой стойке. Торможение и поворот упором.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31.01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9-57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Стойки и перемещения. Передача мяча сверху двумя руками в парах и над собой. Приём мяча снизу двумя руками в парах. Эстафеты, игра по упрощённым правилам.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01.02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10-58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Передвижение на лыжах попеременным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и одновременным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бесшажными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ходами до 3000м. Подъём «ёлочкой», спуск в низкой стойке. Торможение плугом и упором.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02.02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11-59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Техника выполнения поворотов переступанием. Передвижение на лыжах попеременным двухшажным и одновременным бесшажным ходами до 3000м. Подъём «ёлочкой», спуск в низкой стойке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07.02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12-60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Имитация передач мяча на месте и после перемещений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вперёд в парах.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08.02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13-61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Повороты переступанием. Передвижение на лыжах попеременным двухшажным и одновременным бесшажным ходами до 2000м. Подъём «ёлочкой», спуск в низкой стойке. Игра «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09.02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14-62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Переход с попеременного двухшажного на одновременный двухшажный и бесшажный ходы. Передвижение на лыжах по дистанции до 3000м. Спуски и подъёмы. Игровое упражнение «Кто дальше»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14.02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15-63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Передача мяча в стену: в движении, перемещаясь вправо, влево приставными шагами; передача в парах - встречная, над собой - партнёру. Эстафеты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15.02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16-64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Повороты переступанием. Передвижение на лыжах 3500м попеременным двухшажным ходом и одновременными ходами. Игровое упражнение: «Кто меньше»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16.02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17-65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Одновременные бесшажный, одношажный и двухшажный ходы. Спуск в низкой стойке. Подъём скользящим шагом. Игровое упражнение «Кто дальше», «Остановка рывком»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21.02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18-66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Передача мяча в стену: в движении, перемещаясь вправо, влево приставными шагами; передача в парах - встречная, над собой - партнёру. Эстафеты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22.02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19-67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Передача мяча в парах через сетку; приём и передача мяча снизу двумя руками: в парах с набрасыванием партнёром, у стены. Игра в пионербол.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23.02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20-68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Передача мяча в парах через сетку; приём и передача мяча снизу двумя руками: в парах с набрасыванием партнёром, у стены. Игра в пионербол.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28.02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21-69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Сочетание верхней и нижней передачи в парах. Подвижные игры с волейбольными мячами.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Комплекс упр. для развития координации.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01.03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22-70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Передача мяча в стену: в движении, перемещаясь вправо, влево приставными шагами; передача в парах - встречная, над собой-партнёру. Передача мяча в парах через сетку; приём и передача мяча снизу двумя руками: в парах с набрасыванием партнёром, у стены. Игра в пионербол.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02.03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23-71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Технические приёмы в волейболе: нижняя прямая подача: подача мяча в стену; подача мяча в парах-через ширину площадки с последующим приёмом мяча; через сетку с расстояния 3-6м. Игровое упражнение «Подай и попади»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07.03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24-72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приёмы в волейболе: нижняя прямая подача, подача мяча в стену; подача мяча в парах-через ширину площадки с последующим приёмом мяча; через сетку с </w:t>
      </w:r>
      <w:r w:rsidR="00261DB9" w:rsidRPr="00E41AA0">
        <w:rPr>
          <w:rFonts w:ascii="Times New Roman" w:hAnsi="Times New Roman" w:cs="Times New Roman"/>
          <w:sz w:val="24"/>
          <w:szCs w:val="24"/>
          <w:lang w:eastAsia="ru-RU"/>
        </w:rPr>
        <w:t>расстояния</w:t>
      </w: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3-6м. Игровое упр. «Подай и попади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08.03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25-73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Основные правила игры в волейбол. Прямой нападающий удар после подбрасывания мяча партнёром. Игра по упрощённым правилам.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09.03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26-74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Основные правила игры в волейбол. Прямой нападающий удар после подбрасывания мяча партнёром. Игра по упрощённым правилам.</w:t>
      </w:r>
    </w:p>
    <w:p w:rsidR="00334A98" w:rsidRPr="00E41AA0" w:rsidRDefault="00334A98" w:rsidP="00B2548C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14.03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27-75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Комбинации из освоенных элементов: приём, передача, удар. Тактика свободного нападения.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15.03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28-76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Круговая тренировка. Комбинации из освоенных элементов: приём, передача, удар. Тактика свободного нападения.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16.03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29-77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соревнований по волейболу. Позиционное нападение с изменением позиций. Игра по упрощённым правилам.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21.03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30-78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Комбинации из освоенных элементов: приём, передача, удар. Тактика свободного нападения.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b/>
          <w:sz w:val="24"/>
          <w:szCs w:val="24"/>
          <w:lang w:eastAsia="ru-RU"/>
        </w:rPr>
        <w:t>Итого: 30часов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b/>
          <w:sz w:val="24"/>
          <w:szCs w:val="24"/>
          <w:lang w:eastAsia="ru-RU"/>
        </w:rPr>
        <w:t>IV четверть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1-80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ИОТ 2016. Правила поведения и техники безопасности на занятиях гимнастикой. Основные этапы развития физической культуры - история гимнастики. Упражнения для сохранения правильной осанки. Упр. на развитие гибкости. Кувырок 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перёд.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04.04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2-81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Роль физической культуры в формировании ЗОЖ – значение гимнастических упр. Строевые упражнения. Упражнения на гибкость. Кувырок вперёд, назад. Мост из положения стоя. Лазание по канату. Правила страховки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05.04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3-82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ИОТ 2016. Специальные беговые упражнения. Правила игры: замена игроков права и обязанности капитана команды, удар малой битой снизу. Игра в лапту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06.04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4-83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Специальные беговые упражнения. Стр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пр. ОРУ без предметов. Два кувырка вперёд слитно, мост, стойка на лопатках, перекаты. Лазание по канату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11.04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5-84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развитие силы. Висы, подъём, переворотом в упор. Подтягивание в висе (м), размахивание в висе, 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лёжа и присев, сгибание и разгибание рук в упоре, подтягивание из виса « лёжа» (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12.04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6-85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Специальные беговые упр. Правила игры: ведение протокола. Повороты прыжком с мячом, увёртывание приседанием, броски со </w:t>
      </w:r>
      <w:r w:rsidR="00261DB9" w:rsidRPr="00E41AA0">
        <w:rPr>
          <w:rFonts w:ascii="Times New Roman" w:hAnsi="Times New Roman" w:cs="Times New Roman"/>
          <w:sz w:val="24"/>
          <w:szCs w:val="24"/>
          <w:lang w:eastAsia="ru-RU"/>
        </w:rPr>
        <w:t>скоком</w:t>
      </w:r>
      <w:r w:rsidRPr="00E41AA0">
        <w:rPr>
          <w:rFonts w:ascii="Times New Roman" w:hAnsi="Times New Roman" w:cs="Times New Roman"/>
          <w:sz w:val="24"/>
          <w:szCs w:val="24"/>
          <w:lang w:eastAsia="ru-RU"/>
        </w:rPr>
        <w:t>, ловля на верхнем уровне, подбор мяча. Игра в лапту.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13.04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7-86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Виды гимнастики. Выдающиеся отечественные и олимпийские спортсмены – гимнасты. Лазание по канату. Опорные прыжки – ноги врозь, козёл в ширину, (высота 100-110 см) соскок прогнувшись.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8-87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ОРУ на гимнастической скамейке. Лазание по канату. Опорные прыжки, ноги врозь, 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соскок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прогнувшись (козёл в ширину, выс100-110см). </w:t>
      </w:r>
      <w:r w:rsidR="00261DB9" w:rsidRPr="00E41AA0">
        <w:rPr>
          <w:rFonts w:ascii="Times New Roman" w:hAnsi="Times New Roman" w:cs="Times New Roman"/>
          <w:sz w:val="24"/>
          <w:szCs w:val="24"/>
          <w:lang w:eastAsia="ru-RU"/>
        </w:rPr>
        <w:t>Акробатические</w:t>
      </w: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19.04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9-88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Специальные беговые упр. Технические приёмы: повороты прыжком с мячом, увёртывание приседанием, броски со скачком, ловля, подбор мяча. Игра в лапту.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20.04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10-89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Упражнения на гимнастической стенке. Круговая тренировка: висы, опорные прыжки, лазание по канату, акробатические упражнения – комбинации.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25.04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11-90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Строевые упражнения ОРУ с гимнастическими палками, Упражнения на развитие равновесия. Эстафеты с использованием гимнастических упражнений и инвентаря.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26.04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12-91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Тактические действия: истинный удар, тактика увёртывания. Игра в лапту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27.04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13-92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ИОТ -2016. История 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атл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>., выдающиеся отечественные и олимпийские лёгкоатлеты ОРУ в движении. Спец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егов упр., высокий старт. Бег с ускорением от 40 до 60м, с максимальной скоростью до 60м. Прыжки в длину с места, 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скакалку.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02.05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14-93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ОРУ в движении. Спец. 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Беговые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упр. Бег 30 и 60м. Прыжки в высоту с 3-5 шагов разбега.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03.05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15-94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ОРУ. Тактические действия: разновременные перебежки. Игра в лапту.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04.05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16-95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ОРУ в движении. Бег на короткие дистанции- 60 м на результат. Прыжки в высоту с 3-5 шагов разбега.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09.05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17-96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ОРУ в движении. Бег в равномерном темпе до 15 мин. Прыжки в длину с разбега с 7-9 шагов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10.05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18-97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Повторный бег 30м, броски в соперника. Правила игр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замена игроков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11.05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19-98</w:t>
      </w:r>
    </w:p>
    <w:p w:rsidR="00334A98" w:rsidRPr="00E41AA0" w:rsidRDefault="00334A98" w:rsidP="00334A98">
      <w:pPr>
        <w:pStyle w:val="a4"/>
        <w:shd w:val="clear" w:color="auto" w:fill="FFFFFF" w:themeFill="background1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16.05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20-99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ОРУ. Бег 1500 м. Прыжки в длину с разбега.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17.05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21-100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ОРУ. Выполнение КУ Групповые взаимодействия с перемещением игроков. Игра в лапту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22-101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Бег 1500м на результат. Игры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23.05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23-102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Равномерный бег до 15 мин (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>), 20 мин. (м). Игры.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24.05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24-102</w:t>
      </w:r>
    </w:p>
    <w:p w:rsidR="00334A98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24</w:t>
      </w:r>
    </w:p>
    <w:p w:rsidR="00B2548C" w:rsidRPr="00B2548C" w:rsidRDefault="00B2548C" w:rsidP="00B2548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B2548C">
        <w:rPr>
          <w:rFonts w:ascii="Times New Roman" w:hAnsi="Times New Roman" w:cs="Times New Roman"/>
          <w:sz w:val="24"/>
          <w:szCs w:val="24"/>
        </w:rPr>
        <w:t>24-103</w:t>
      </w:r>
    </w:p>
    <w:p w:rsidR="00B2548C" w:rsidRPr="00B2548C" w:rsidRDefault="00B2548C" w:rsidP="00B2548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B2548C">
        <w:rPr>
          <w:rFonts w:ascii="Times New Roman" w:hAnsi="Times New Roman" w:cs="Times New Roman"/>
          <w:sz w:val="24"/>
          <w:szCs w:val="24"/>
        </w:rPr>
        <w:t>Спортивная ходьба до 12 мин. Игроки в поле. Игра в лапту</w:t>
      </w:r>
    </w:p>
    <w:p w:rsidR="00B2548C" w:rsidRPr="00B2548C" w:rsidRDefault="00B2548C" w:rsidP="00B2548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B2548C">
        <w:rPr>
          <w:rFonts w:ascii="Times New Roman" w:hAnsi="Times New Roman" w:cs="Times New Roman"/>
          <w:sz w:val="24"/>
          <w:szCs w:val="24"/>
        </w:rPr>
        <w:t>25.05</w:t>
      </w:r>
    </w:p>
    <w:p w:rsidR="00B2548C" w:rsidRPr="00B2548C" w:rsidRDefault="00B2548C" w:rsidP="00B2548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B2548C">
        <w:rPr>
          <w:rFonts w:ascii="Times New Roman" w:hAnsi="Times New Roman" w:cs="Times New Roman"/>
          <w:sz w:val="24"/>
          <w:szCs w:val="24"/>
        </w:rPr>
        <w:t>25-104</w:t>
      </w:r>
    </w:p>
    <w:p w:rsidR="00B2548C" w:rsidRPr="00B2548C" w:rsidRDefault="00B2548C" w:rsidP="00B2548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B2548C">
        <w:rPr>
          <w:rFonts w:ascii="Times New Roman" w:hAnsi="Times New Roman" w:cs="Times New Roman"/>
          <w:sz w:val="24"/>
          <w:szCs w:val="24"/>
        </w:rPr>
        <w:t>Равномерный бег до 15 мин (</w:t>
      </w:r>
      <w:proofErr w:type="spellStart"/>
      <w:r w:rsidRPr="00B254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548C">
        <w:rPr>
          <w:rFonts w:ascii="Times New Roman" w:hAnsi="Times New Roman" w:cs="Times New Roman"/>
          <w:sz w:val="24"/>
          <w:szCs w:val="24"/>
        </w:rPr>
        <w:t>), 20 мин</w:t>
      </w:r>
      <w:proofErr w:type="gramStart"/>
      <w:r w:rsidRPr="00B2548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548C">
        <w:rPr>
          <w:rFonts w:ascii="Times New Roman" w:hAnsi="Times New Roman" w:cs="Times New Roman"/>
          <w:sz w:val="24"/>
          <w:szCs w:val="24"/>
        </w:rPr>
        <w:t>м). Игры.</w:t>
      </w:r>
    </w:p>
    <w:p w:rsidR="00B2548C" w:rsidRPr="00B2548C" w:rsidRDefault="00B2548C" w:rsidP="00B2548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B2548C">
        <w:rPr>
          <w:rFonts w:ascii="Times New Roman" w:hAnsi="Times New Roman" w:cs="Times New Roman"/>
          <w:sz w:val="24"/>
          <w:szCs w:val="24"/>
        </w:rPr>
        <w:t>30.05</w:t>
      </w:r>
    </w:p>
    <w:p w:rsidR="00B2548C" w:rsidRPr="00B2548C" w:rsidRDefault="00B2548C" w:rsidP="00B2548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B2548C">
        <w:rPr>
          <w:rFonts w:ascii="Times New Roman" w:hAnsi="Times New Roman" w:cs="Times New Roman"/>
          <w:sz w:val="24"/>
          <w:szCs w:val="24"/>
        </w:rPr>
        <w:t>26-105</w:t>
      </w:r>
    </w:p>
    <w:p w:rsidR="00B2548C" w:rsidRDefault="00B2548C" w:rsidP="00B2548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B2548C">
        <w:rPr>
          <w:rFonts w:ascii="Times New Roman" w:hAnsi="Times New Roman" w:cs="Times New Roman"/>
          <w:sz w:val="24"/>
          <w:szCs w:val="24"/>
        </w:rPr>
        <w:t>Бег 1500м на результат. Игры</w:t>
      </w:r>
    </w:p>
    <w:p w:rsidR="00B2548C" w:rsidRPr="00B2548C" w:rsidRDefault="00B2548C" w:rsidP="00B2548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sz w:val="27"/>
          <w:szCs w:val="27"/>
        </w:rPr>
        <w:t>31.05</w:t>
      </w:r>
    </w:p>
    <w:p w:rsidR="00B2548C" w:rsidRPr="00E41AA0" w:rsidRDefault="00B2548C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>Итого: 24 часа</w:t>
      </w:r>
    </w:p>
    <w:p w:rsidR="00334A98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E41A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72333">
        <w:rPr>
          <w:rFonts w:ascii="Times New Roman" w:hAnsi="Times New Roman" w:cs="Times New Roman"/>
          <w:b/>
          <w:sz w:val="24"/>
          <w:szCs w:val="24"/>
        </w:rPr>
        <w:t>год: 105 часов</w:t>
      </w:r>
    </w:p>
    <w:p w:rsidR="00372333" w:rsidRDefault="00372333" w:rsidP="00334A98">
      <w:pPr>
        <w:pStyle w:val="a4"/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4A98" w:rsidRPr="00682DB4" w:rsidRDefault="00334A98" w:rsidP="00334A98">
      <w:pPr>
        <w:pStyle w:val="a4"/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682DB4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М.Я.Виленский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, Л.М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Физическая культура. 5-7 классы -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>, 2010 г.</w:t>
      </w:r>
    </w:p>
    <w:p w:rsidR="0024681A" w:rsidRPr="0024681A" w:rsidRDefault="00334A98" w:rsidP="0024681A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«Тесты в физическом воспитании школьников». Пособие для учителя. Составитель В.И.Лях. 3. «Настольная книга для учителя физической культуры». Авт.-сост. Г.И.Погодаев. 4. 4. Лях В.И., </w:t>
      </w:r>
      <w:proofErr w:type="spell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А.А. Комплексная программа физического воспитания учащихся 1 -11 классов. – Просвещение, 2010 г.</w:t>
      </w:r>
    </w:p>
    <w:p w:rsidR="0024681A" w:rsidRPr="0024681A" w:rsidRDefault="0024681A" w:rsidP="0024681A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24681A">
        <w:rPr>
          <w:rFonts w:ascii="Times New Roman" w:hAnsi="Times New Roman" w:cs="Times New Roman"/>
          <w:sz w:val="24"/>
          <w:szCs w:val="24"/>
        </w:rPr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</w:t>
      </w:r>
      <w:proofErr w:type="gramStart"/>
      <w:r w:rsidRPr="002468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4681A">
        <w:rPr>
          <w:rFonts w:ascii="Times New Roman" w:hAnsi="Times New Roman" w:cs="Times New Roman"/>
          <w:sz w:val="24"/>
          <w:szCs w:val="24"/>
        </w:rPr>
        <w:t>2003.</w:t>
      </w:r>
    </w:p>
    <w:p w:rsidR="0024681A" w:rsidRPr="0024681A" w:rsidRDefault="0024681A" w:rsidP="0024681A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24681A">
        <w:rPr>
          <w:rFonts w:ascii="Times New Roman" w:hAnsi="Times New Roman" w:cs="Times New Roman"/>
          <w:sz w:val="24"/>
          <w:szCs w:val="24"/>
        </w:rPr>
        <w:t xml:space="preserve">Андрющенко Н. </w:t>
      </w:r>
      <w:proofErr w:type="spellStart"/>
      <w:r w:rsidRPr="0024681A">
        <w:rPr>
          <w:rFonts w:ascii="Times New Roman" w:hAnsi="Times New Roman" w:cs="Times New Roman"/>
          <w:sz w:val="24"/>
          <w:szCs w:val="24"/>
        </w:rPr>
        <w:t>В.Монтессори-педагогика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681A">
        <w:rPr>
          <w:rFonts w:ascii="Times New Roman" w:hAnsi="Times New Roman" w:cs="Times New Roman"/>
          <w:sz w:val="24"/>
          <w:szCs w:val="24"/>
        </w:rPr>
        <w:t>Монтессори-терапия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2468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4681A">
        <w:rPr>
          <w:rFonts w:ascii="Times New Roman" w:hAnsi="Times New Roman" w:cs="Times New Roman"/>
          <w:sz w:val="24"/>
          <w:szCs w:val="24"/>
        </w:rPr>
        <w:t>Речь, 2010.</w:t>
      </w:r>
    </w:p>
    <w:p w:rsidR="0024681A" w:rsidRPr="0024681A" w:rsidRDefault="0024681A" w:rsidP="0024681A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24681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 xml:space="preserve"> Л.Б. Программа образования учащихся с умеренной и тяжелой умственной </w:t>
      </w:r>
      <w:proofErr w:type="spellStart"/>
      <w:r w:rsidRPr="0024681A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24681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4681A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 xml:space="preserve"> ЦДК. 2011.</w:t>
      </w:r>
    </w:p>
    <w:p w:rsidR="0024681A" w:rsidRPr="0024681A" w:rsidRDefault="0024681A" w:rsidP="0024681A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24681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24681A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 xml:space="preserve"> О. П., Зарин А., Соколова Н. Д. Программа воспитания и обучения дошкольников с интеллек</w:t>
      </w:r>
      <w:r w:rsidRPr="0024681A">
        <w:rPr>
          <w:rFonts w:ascii="Times New Roman" w:hAnsi="Times New Roman" w:cs="Times New Roman"/>
          <w:sz w:val="24"/>
          <w:szCs w:val="24"/>
        </w:rPr>
        <w:softHyphen/>
        <w:t>туальной недостаточностью. — СПб</w:t>
      </w:r>
      <w:proofErr w:type="gramStart"/>
      <w:r w:rsidRPr="002468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4681A">
        <w:rPr>
          <w:rFonts w:ascii="Times New Roman" w:hAnsi="Times New Roman" w:cs="Times New Roman"/>
          <w:sz w:val="24"/>
          <w:szCs w:val="24"/>
        </w:rPr>
        <w:t>КАРО, 2007.</w:t>
      </w:r>
    </w:p>
    <w:p w:rsidR="0024681A" w:rsidRPr="0024681A" w:rsidRDefault="0024681A" w:rsidP="0024681A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24681A">
        <w:rPr>
          <w:rFonts w:ascii="Times New Roman" w:hAnsi="Times New Roman" w:cs="Times New Roman"/>
          <w:sz w:val="24"/>
          <w:szCs w:val="24"/>
        </w:rPr>
        <w:t xml:space="preserve">Горская и. Ю. Координационные способности школьников с нарушением интеллекта. Учебное пособие/ И. Ю. Горская, Т. В. Синельникова.- Омск, </w:t>
      </w:r>
      <w:proofErr w:type="spellStart"/>
      <w:r w:rsidRPr="0024681A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 xml:space="preserve"> ГАФК, 1999</w:t>
      </w:r>
    </w:p>
    <w:p w:rsidR="0024681A" w:rsidRPr="0024681A" w:rsidRDefault="0024681A" w:rsidP="0024681A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24681A">
        <w:rPr>
          <w:rFonts w:ascii="Times New Roman" w:hAnsi="Times New Roman" w:cs="Times New Roman"/>
          <w:sz w:val="24"/>
          <w:szCs w:val="24"/>
        </w:rPr>
        <w:t>Григорьев Д. В.Совершенствование двигательных способностей школьников в условиях общеобразовательной школы. — СПб</w:t>
      </w:r>
      <w:proofErr w:type="gramStart"/>
      <w:r w:rsidRPr="002468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4681A">
        <w:rPr>
          <w:rFonts w:ascii="Times New Roman" w:hAnsi="Times New Roman" w:cs="Times New Roman"/>
          <w:sz w:val="24"/>
          <w:szCs w:val="24"/>
        </w:rPr>
        <w:t>Наука-Питер, 2005.</w:t>
      </w:r>
    </w:p>
    <w:p w:rsidR="0024681A" w:rsidRPr="0024681A" w:rsidRDefault="0024681A" w:rsidP="0024681A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24681A">
        <w:rPr>
          <w:rFonts w:ascii="Times New Roman" w:hAnsi="Times New Roman" w:cs="Times New Roman"/>
          <w:sz w:val="24"/>
          <w:szCs w:val="24"/>
        </w:rPr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24681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81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>. Учеб. Заведений/ А. А. Дмитриев.- М.: Академия, 2002</w:t>
      </w:r>
    </w:p>
    <w:p w:rsidR="0024681A" w:rsidRPr="0024681A" w:rsidRDefault="0024681A" w:rsidP="0024681A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24681A">
        <w:rPr>
          <w:rFonts w:ascii="Times New Roman" w:hAnsi="Times New Roman" w:cs="Times New Roman"/>
          <w:sz w:val="24"/>
          <w:szCs w:val="24"/>
        </w:rPr>
        <w:t xml:space="preserve">Евсеев С.ТТ., </w:t>
      </w:r>
      <w:proofErr w:type="spellStart"/>
      <w:r w:rsidRPr="0024681A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 xml:space="preserve"> Л. В.Адаптивная физическая культу</w:t>
      </w:r>
      <w:r w:rsidRPr="0024681A">
        <w:rPr>
          <w:rFonts w:ascii="Times New Roman" w:hAnsi="Times New Roman" w:cs="Times New Roman"/>
          <w:sz w:val="24"/>
          <w:szCs w:val="24"/>
        </w:rPr>
        <w:softHyphen/>
        <w:t>ра. — М.: Советский спорт, 2000.</w:t>
      </w:r>
    </w:p>
    <w:p w:rsidR="0024681A" w:rsidRPr="0024681A" w:rsidRDefault="0024681A" w:rsidP="0024681A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24681A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24681A">
        <w:rPr>
          <w:rFonts w:ascii="Times New Roman" w:hAnsi="Times New Roman" w:cs="Times New Roman"/>
          <w:sz w:val="24"/>
          <w:szCs w:val="24"/>
        </w:rPr>
        <w:t xml:space="preserve"> С. Д., Исаева Т. Н.Психолого-педагогическая диффе</w:t>
      </w:r>
      <w:r w:rsidRPr="0024681A">
        <w:rPr>
          <w:rFonts w:ascii="Times New Roman" w:hAnsi="Times New Roman" w:cs="Times New Roman"/>
          <w:sz w:val="24"/>
          <w:szCs w:val="24"/>
        </w:rPr>
        <w:softHyphen/>
        <w:t>ренциация детей с умеренной и тяжелой умственной отстало</w:t>
      </w:r>
      <w:r w:rsidRPr="0024681A">
        <w:rPr>
          <w:rFonts w:ascii="Times New Roman" w:hAnsi="Times New Roman" w:cs="Times New Roman"/>
          <w:sz w:val="24"/>
          <w:szCs w:val="24"/>
        </w:rPr>
        <w:softHyphen/>
        <w:t>стью // Воспитание и обучение детей с нарушениями разви</w:t>
      </w:r>
      <w:r w:rsidRPr="0024681A">
        <w:rPr>
          <w:rFonts w:ascii="Times New Roman" w:hAnsi="Times New Roman" w:cs="Times New Roman"/>
          <w:sz w:val="24"/>
          <w:szCs w:val="24"/>
        </w:rPr>
        <w:softHyphen/>
        <w:t>тия. — 2009. — № 1. — С. 49-53.</w:t>
      </w:r>
    </w:p>
    <w:p w:rsidR="0024681A" w:rsidRPr="00E41AA0" w:rsidRDefault="0024681A" w:rsidP="00767556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24681A">
        <w:rPr>
          <w:rFonts w:ascii="Times New Roman" w:hAnsi="Times New Roman" w:cs="Times New Roman"/>
          <w:sz w:val="24"/>
          <w:szCs w:val="24"/>
        </w:rPr>
        <w:t>Коррекционные подвижные игры и упражнения для детей с нарушениями развития</w:t>
      </w:r>
      <w:proofErr w:type="gramStart"/>
      <w:r w:rsidRPr="0024681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4681A">
        <w:rPr>
          <w:rFonts w:ascii="Times New Roman" w:hAnsi="Times New Roman" w:cs="Times New Roman"/>
          <w:sz w:val="24"/>
          <w:szCs w:val="24"/>
        </w:rPr>
        <w:t xml:space="preserve">од общей редакцией проф. Л. В. </w:t>
      </w:r>
      <w:proofErr w:type="spellStart"/>
      <w:r w:rsidRPr="0024681A">
        <w:rPr>
          <w:rFonts w:ascii="Times New Roman" w:hAnsi="Times New Roman" w:cs="Times New Roman"/>
          <w:sz w:val="24"/>
          <w:szCs w:val="24"/>
        </w:rPr>
        <w:t>Ш</w:t>
      </w:r>
      <w:r w:rsidR="00767556">
        <w:rPr>
          <w:rFonts w:ascii="Times New Roman" w:hAnsi="Times New Roman" w:cs="Times New Roman"/>
          <w:sz w:val="24"/>
          <w:szCs w:val="24"/>
        </w:rPr>
        <w:t>апковой</w:t>
      </w:r>
      <w:proofErr w:type="spellEnd"/>
      <w:r w:rsidR="00767556">
        <w:rPr>
          <w:rFonts w:ascii="Times New Roman" w:hAnsi="Times New Roman" w:cs="Times New Roman"/>
          <w:sz w:val="24"/>
          <w:szCs w:val="24"/>
        </w:rPr>
        <w:t>, М.: Советский спорт, 2</w:t>
      </w:r>
    </w:p>
    <w:p w:rsidR="00334A98" w:rsidRDefault="00334A98" w:rsidP="000000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4A98" w:rsidRPr="00682DB4" w:rsidRDefault="00334A98" w:rsidP="00334A98">
      <w:pPr>
        <w:pStyle w:val="a4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82DB4">
        <w:rPr>
          <w:rFonts w:ascii="Times New Roman" w:hAnsi="Times New Roman" w:cs="Times New Roman"/>
          <w:b/>
          <w:sz w:val="28"/>
          <w:szCs w:val="28"/>
        </w:rPr>
        <w:t>6. Оценочные материалы: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Промежуточная аттестация проходит в форме зачета 2 раза в год: в сентябре и мае (избирательно). Итоговая аттестация не предусмотрена.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Требования к зачету: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7 класс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shd w:val="clear" w:color="auto" w:fill="F5F5F5"/>
          <w:lang w:eastAsia="ru-RU"/>
        </w:rPr>
        <w:t>10,0 с.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Бег 1000 м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4, 30 сек.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4,40 сек.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Челночный бег 3x10 м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8,4 с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8,8 с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Прыжок в длину с места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180 см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185 см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Поднимание туловища из </w:t>
      </w:r>
      <w:proofErr w:type="gramStart"/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E41AA0">
        <w:rPr>
          <w:rFonts w:ascii="Times New Roman" w:hAnsi="Times New Roman" w:cs="Times New Roman"/>
          <w:sz w:val="24"/>
          <w:szCs w:val="24"/>
          <w:lang w:eastAsia="ru-RU"/>
        </w:rPr>
        <w:t xml:space="preserve"> лежа ноги согнуты в °) и опускание его в исходное положение, руки за головой, в коленях (на 90течение 1 мин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35 раз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32 раза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Подтягивание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Мальчики — из виса на высокой перекладине. Девочки — из виса лежа на низкой (1 м) перекладине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7 раз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E41AA0">
        <w:rPr>
          <w:rFonts w:ascii="Times New Roman" w:hAnsi="Times New Roman" w:cs="Times New Roman"/>
          <w:sz w:val="24"/>
          <w:szCs w:val="24"/>
          <w:lang w:eastAsia="ru-RU"/>
        </w:rPr>
        <w:t>16 раз</w:t>
      </w: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A98" w:rsidRPr="00E41AA0" w:rsidRDefault="00334A98" w:rsidP="00334A98">
      <w:pPr>
        <w:pStyle w:val="a4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1754A4" w:rsidRDefault="001754A4" w:rsidP="00FC144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:rsidR="001754A4" w:rsidRDefault="001754A4" w:rsidP="00FC144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:rsidR="001754A4" w:rsidRDefault="001754A4" w:rsidP="00175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  <w:sectPr w:rsidR="001754A4" w:rsidSect="00470322">
          <w:footerReference w:type="default" r:id="rId8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37019" w:rsidRDefault="00A37019" w:rsidP="00372333"/>
    <w:sectPr w:rsidR="00A37019" w:rsidSect="00372333">
      <w:type w:val="continuous"/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29" w:rsidRDefault="00A53D29" w:rsidP="000553B6">
      <w:pPr>
        <w:spacing w:after="0" w:line="240" w:lineRule="auto"/>
      </w:pPr>
      <w:r>
        <w:separator/>
      </w:r>
    </w:p>
  </w:endnote>
  <w:endnote w:type="continuationSeparator" w:id="0">
    <w:p w:rsidR="00A53D29" w:rsidRDefault="00A53D29" w:rsidP="0005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533"/>
      <w:docPartObj>
        <w:docPartGallery w:val="Page Numbers (Bottom of Page)"/>
        <w:docPartUnique/>
      </w:docPartObj>
    </w:sdtPr>
    <w:sdtContent>
      <w:p w:rsidR="00334A98" w:rsidRDefault="000658DE">
        <w:pPr>
          <w:pStyle w:val="a9"/>
          <w:jc w:val="right"/>
        </w:pPr>
        <w:fldSimple w:instr=" PAGE   \* MERGEFORMAT ">
          <w:r w:rsidR="005B4F8E">
            <w:rPr>
              <w:noProof/>
            </w:rPr>
            <w:t>2</w:t>
          </w:r>
        </w:fldSimple>
      </w:p>
    </w:sdtContent>
  </w:sdt>
  <w:p w:rsidR="00470322" w:rsidRDefault="004703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29" w:rsidRDefault="00A53D29" w:rsidP="000553B6">
      <w:pPr>
        <w:spacing w:after="0" w:line="240" w:lineRule="auto"/>
      </w:pPr>
      <w:r>
        <w:separator/>
      </w:r>
    </w:p>
  </w:footnote>
  <w:footnote w:type="continuationSeparator" w:id="0">
    <w:p w:rsidR="00A53D29" w:rsidRDefault="00A53D29" w:rsidP="0005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D3F"/>
    <w:multiLevelType w:val="multilevel"/>
    <w:tmpl w:val="EEE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9264C"/>
    <w:multiLevelType w:val="multilevel"/>
    <w:tmpl w:val="F31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632C0"/>
    <w:multiLevelType w:val="multilevel"/>
    <w:tmpl w:val="6866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66325"/>
    <w:multiLevelType w:val="multilevel"/>
    <w:tmpl w:val="B4D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274A4"/>
    <w:multiLevelType w:val="multilevel"/>
    <w:tmpl w:val="EC3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824BF"/>
    <w:multiLevelType w:val="multilevel"/>
    <w:tmpl w:val="D296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43A1D"/>
    <w:multiLevelType w:val="multilevel"/>
    <w:tmpl w:val="77F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4022D"/>
    <w:multiLevelType w:val="multilevel"/>
    <w:tmpl w:val="6978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0223A"/>
    <w:multiLevelType w:val="multilevel"/>
    <w:tmpl w:val="752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1260C"/>
    <w:multiLevelType w:val="multilevel"/>
    <w:tmpl w:val="B428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978CC"/>
    <w:multiLevelType w:val="multilevel"/>
    <w:tmpl w:val="D72E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E1F7A"/>
    <w:multiLevelType w:val="multilevel"/>
    <w:tmpl w:val="6FAE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D1206"/>
    <w:multiLevelType w:val="multilevel"/>
    <w:tmpl w:val="5B66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96F80"/>
    <w:multiLevelType w:val="multilevel"/>
    <w:tmpl w:val="B49E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D2C08"/>
    <w:multiLevelType w:val="multilevel"/>
    <w:tmpl w:val="F5A4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F41A7"/>
    <w:multiLevelType w:val="multilevel"/>
    <w:tmpl w:val="D2C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51A03"/>
    <w:multiLevelType w:val="multilevel"/>
    <w:tmpl w:val="4ED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D7EDA"/>
    <w:multiLevelType w:val="multilevel"/>
    <w:tmpl w:val="86E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00C39"/>
    <w:multiLevelType w:val="multilevel"/>
    <w:tmpl w:val="4E8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634076"/>
    <w:multiLevelType w:val="multilevel"/>
    <w:tmpl w:val="45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734CB"/>
    <w:multiLevelType w:val="multilevel"/>
    <w:tmpl w:val="099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3E10D2"/>
    <w:multiLevelType w:val="multilevel"/>
    <w:tmpl w:val="DCAA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E6B4A"/>
    <w:multiLevelType w:val="multilevel"/>
    <w:tmpl w:val="68B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32472"/>
    <w:multiLevelType w:val="multilevel"/>
    <w:tmpl w:val="E57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67B9F"/>
    <w:multiLevelType w:val="multilevel"/>
    <w:tmpl w:val="C670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219EC"/>
    <w:multiLevelType w:val="multilevel"/>
    <w:tmpl w:val="B4F6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2415E"/>
    <w:multiLevelType w:val="multilevel"/>
    <w:tmpl w:val="D47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171D9"/>
    <w:multiLevelType w:val="multilevel"/>
    <w:tmpl w:val="A61A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A0DA5"/>
    <w:multiLevelType w:val="multilevel"/>
    <w:tmpl w:val="54C8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20C26"/>
    <w:multiLevelType w:val="multilevel"/>
    <w:tmpl w:val="5AD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8A547E"/>
    <w:multiLevelType w:val="multilevel"/>
    <w:tmpl w:val="6BF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E1AE7"/>
    <w:multiLevelType w:val="multilevel"/>
    <w:tmpl w:val="8CC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8C4DC2"/>
    <w:multiLevelType w:val="multilevel"/>
    <w:tmpl w:val="7FE8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BB2E9F"/>
    <w:multiLevelType w:val="multilevel"/>
    <w:tmpl w:val="778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20"/>
  </w:num>
  <w:num w:numId="5">
    <w:abstractNumId w:val="8"/>
  </w:num>
  <w:num w:numId="6">
    <w:abstractNumId w:val="5"/>
  </w:num>
  <w:num w:numId="7">
    <w:abstractNumId w:val="1"/>
  </w:num>
  <w:num w:numId="8">
    <w:abstractNumId w:val="21"/>
  </w:num>
  <w:num w:numId="9">
    <w:abstractNumId w:val="0"/>
  </w:num>
  <w:num w:numId="10">
    <w:abstractNumId w:val="11"/>
  </w:num>
  <w:num w:numId="11">
    <w:abstractNumId w:val="22"/>
  </w:num>
  <w:num w:numId="12">
    <w:abstractNumId w:val="26"/>
  </w:num>
  <w:num w:numId="13">
    <w:abstractNumId w:val="2"/>
  </w:num>
  <w:num w:numId="14">
    <w:abstractNumId w:val="31"/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7"/>
  </w:num>
  <w:num w:numId="20">
    <w:abstractNumId w:val="18"/>
  </w:num>
  <w:num w:numId="21">
    <w:abstractNumId w:val="24"/>
  </w:num>
  <w:num w:numId="22">
    <w:abstractNumId w:val="27"/>
  </w:num>
  <w:num w:numId="23">
    <w:abstractNumId w:val="28"/>
  </w:num>
  <w:num w:numId="24">
    <w:abstractNumId w:val="30"/>
  </w:num>
  <w:num w:numId="25">
    <w:abstractNumId w:val="29"/>
  </w:num>
  <w:num w:numId="26">
    <w:abstractNumId w:val="13"/>
  </w:num>
  <w:num w:numId="27">
    <w:abstractNumId w:val="6"/>
  </w:num>
  <w:num w:numId="28">
    <w:abstractNumId w:val="10"/>
  </w:num>
  <w:num w:numId="29">
    <w:abstractNumId w:val="33"/>
  </w:num>
  <w:num w:numId="30">
    <w:abstractNumId w:val="32"/>
  </w:num>
  <w:num w:numId="31">
    <w:abstractNumId w:val="9"/>
  </w:num>
  <w:num w:numId="32">
    <w:abstractNumId w:val="15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4A4"/>
    <w:rsid w:val="00000097"/>
    <w:rsid w:val="00010521"/>
    <w:rsid w:val="000553B6"/>
    <w:rsid w:val="000658DE"/>
    <w:rsid w:val="001754A4"/>
    <w:rsid w:val="0024681A"/>
    <w:rsid w:val="00261DB9"/>
    <w:rsid w:val="00334A98"/>
    <w:rsid w:val="00372333"/>
    <w:rsid w:val="00470322"/>
    <w:rsid w:val="005B4F8E"/>
    <w:rsid w:val="006D1D32"/>
    <w:rsid w:val="00767556"/>
    <w:rsid w:val="007917DC"/>
    <w:rsid w:val="008E7AFB"/>
    <w:rsid w:val="00A37019"/>
    <w:rsid w:val="00A53D29"/>
    <w:rsid w:val="00B2548C"/>
    <w:rsid w:val="00FC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">
    <w:name w:val="c84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1754A4"/>
  </w:style>
  <w:style w:type="character" w:customStyle="1" w:styleId="c19">
    <w:name w:val="c19"/>
    <w:basedOn w:val="a0"/>
    <w:rsid w:val="001754A4"/>
  </w:style>
  <w:style w:type="paragraph" w:customStyle="1" w:styleId="c45">
    <w:name w:val="c45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6">
    <w:name w:val="c126"/>
    <w:basedOn w:val="a0"/>
    <w:rsid w:val="001754A4"/>
  </w:style>
  <w:style w:type="character" w:customStyle="1" w:styleId="c139">
    <w:name w:val="c139"/>
    <w:basedOn w:val="a0"/>
    <w:rsid w:val="001754A4"/>
  </w:style>
  <w:style w:type="paragraph" w:customStyle="1" w:styleId="c30">
    <w:name w:val="c30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1754A4"/>
  </w:style>
  <w:style w:type="character" w:customStyle="1" w:styleId="c49">
    <w:name w:val="c49"/>
    <w:basedOn w:val="a0"/>
    <w:rsid w:val="001754A4"/>
  </w:style>
  <w:style w:type="character" w:customStyle="1" w:styleId="c15">
    <w:name w:val="c15"/>
    <w:basedOn w:val="a0"/>
    <w:rsid w:val="001754A4"/>
  </w:style>
  <w:style w:type="paragraph" w:customStyle="1" w:styleId="c6">
    <w:name w:val="c6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754A4"/>
  </w:style>
  <w:style w:type="character" w:customStyle="1" w:styleId="c119">
    <w:name w:val="c119"/>
    <w:basedOn w:val="a0"/>
    <w:rsid w:val="001754A4"/>
  </w:style>
  <w:style w:type="paragraph" w:customStyle="1" w:styleId="c2">
    <w:name w:val="c2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54A4"/>
  </w:style>
  <w:style w:type="paragraph" w:customStyle="1" w:styleId="c14">
    <w:name w:val="c14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">
    <w:name w:val="c147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1754A4"/>
  </w:style>
  <w:style w:type="paragraph" w:customStyle="1" w:styleId="c16">
    <w:name w:val="c16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754A4"/>
  </w:style>
  <w:style w:type="character" w:customStyle="1" w:styleId="c62">
    <w:name w:val="c62"/>
    <w:basedOn w:val="a0"/>
    <w:rsid w:val="001754A4"/>
  </w:style>
  <w:style w:type="character" w:customStyle="1" w:styleId="c155">
    <w:name w:val="c155"/>
    <w:basedOn w:val="a0"/>
    <w:rsid w:val="001754A4"/>
  </w:style>
  <w:style w:type="character" w:customStyle="1" w:styleId="c67">
    <w:name w:val="c67"/>
    <w:basedOn w:val="a0"/>
    <w:rsid w:val="001754A4"/>
  </w:style>
  <w:style w:type="character" w:customStyle="1" w:styleId="c28">
    <w:name w:val="c28"/>
    <w:basedOn w:val="a0"/>
    <w:rsid w:val="001754A4"/>
  </w:style>
  <w:style w:type="paragraph" w:customStyle="1" w:styleId="c88">
    <w:name w:val="c88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754A4"/>
  </w:style>
  <w:style w:type="character" w:customStyle="1" w:styleId="c27">
    <w:name w:val="c27"/>
    <w:basedOn w:val="a0"/>
    <w:rsid w:val="001754A4"/>
  </w:style>
  <w:style w:type="paragraph" w:customStyle="1" w:styleId="c3">
    <w:name w:val="c3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0">
    <w:name w:val="c150"/>
    <w:basedOn w:val="a0"/>
    <w:rsid w:val="001754A4"/>
  </w:style>
  <w:style w:type="character" w:customStyle="1" w:styleId="c91">
    <w:name w:val="c91"/>
    <w:basedOn w:val="a0"/>
    <w:rsid w:val="001754A4"/>
  </w:style>
  <w:style w:type="paragraph" w:customStyle="1" w:styleId="c105">
    <w:name w:val="c105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1754A4"/>
  </w:style>
  <w:style w:type="paragraph" w:customStyle="1" w:styleId="c0">
    <w:name w:val="c0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1754A4"/>
  </w:style>
  <w:style w:type="character" w:customStyle="1" w:styleId="c54">
    <w:name w:val="c54"/>
    <w:basedOn w:val="a0"/>
    <w:rsid w:val="001754A4"/>
  </w:style>
  <w:style w:type="character" w:customStyle="1" w:styleId="c26">
    <w:name w:val="c26"/>
    <w:basedOn w:val="a0"/>
    <w:rsid w:val="001754A4"/>
  </w:style>
  <w:style w:type="paragraph" w:customStyle="1" w:styleId="c50">
    <w:name w:val="c50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754A4"/>
  </w:style>
  <w:style w:type="paragraph" w:customStyle="1" w:styleId="c13">
    <w:name w:val="c13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1754A4"/>
  </w:style>
  <w:style w:type="character" w:customStyle="1" w:styleId="c43">
    <w:name w:val="c43"/>
    <w:basedOn w:val="a0"/>
    <w:rsid w:val="001754A4"/>
  </w:style>
  <w:style w:type="paragraph" w:customStyle="1" w:styleId="c93">
    <w:name w:val="c93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3">
    <w:name w:val="c103"/>
    <w:basedOn w:val="a0"/>
    <w:rsid w:val="001754A4"/>
  </w:style>
  <w:style w:type="paragraph" w:customStyle="1" w:styleId="c109">
    <w:name w:val="c109"/>
    <w:basedOn w:val="a"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1754A4"/>
  </w:style>
  <w:style w:type="paragraph" w:styleId="a4">
    <w:name w:val="No Spacing"/>
    <w:link w:val="a5"/>
    <w:uiPriority w:val="1"/>
    <w:qFormat/>
    <w:rsid w:val="001754A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754A4"/>
  </w:style>
  <w:style w:type="table" w:styleId="a6">
    <w:name w:val="Table Grid"/>
    <w:basedOn w:val="a1"/>
    <w:uiPriority w:val="59"/>
    <w:rsid w:val="0017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7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54A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7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4A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52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7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2021-10-03T02:53:00Z</cp:lastPrinted>
  <dcterms:created xsi:type="dcterms:W3CDTF">2021-09-23T07:37:00Z</dcterms:created>
  <dcterms:modified xsi:type="dcterms:W3CDTF">2021-10-04T08:58:00Z</dcterms:modified>
</cp:coreProperties>
</file>