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DE" w:rsidRDefault="00E931DE" w:rsidP="00E931DE">
      <w:pPr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931DE" w:rsidRPr="00E931DE" w:rsidRDefault="00E931DE" w:rsidP="00E931DE">
      <w:pPr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E79FC">
        <w:rPr>
          <w:rFonts w:ascii="Times New Roman" w:hAnsi="Times New Roman"/>
          <w:b/>
          <w:sz w:val="24"/>
          <w:szCs w:val="24"/>
          <w:lang w:val="ru-RU"/>
        </w:rPr>
        <w:t>Аннотация к р</w:t>
      </w:r>
      <w:r>
        <w:rPr>
          <w:rFonts w:ascii="Times New Roman" w:hAnsi="Times New Roman"/>
          <w:b/>
          <w:sz w:val="24"/>
          <w:szCs w:val="24"/>
          <w:lang w:val="ru-RU"/>
        </w:rPr>
        <w:t>абочей программе по изобразительному искусству, 5 класс</w:t>
      </w:r>
      <w:bookmarkStart w:id="0" w:name="_GoBack"/>
      <w:bookmarkEnd w:id="0"/>
    </w:p>
    <w:p w:rsidR="00E931DE" w:rsidRDefault="00E931DE" w:rsidP="00E931DE">
      <w:pPr>
        <w:autoSpaceDE w:val="0"/>
        <w:autoSpaceDN w:val="0"/>
        <w:spacing w:before="190" w:after="0" w:line="280" w:lineRule="auto"/>
        <w:ind w:left="709" w:right="43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E931DE" w:rsidRDefault="00E931DE" w:rsidP="00E931DE">
      <w:pPr>
        <w:autoSpaceDE w:val="0"/>
        <w:autoSpaceDN w:val="0"/>
        <w:spacing w:before="72" w:after="0"/>
        <w:ind w:left="709" w:right="288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E931DE" w:rsidRDefault="00E931DE" w:rsidP="00E931DE">
      <w:pPr>
        <w:tabs>
          <w:tab w:val="left" w:pos="180"/>
        </w:tabs>
        <w:autoSpaceDE w:val="0"/>
        <w:autoSpaceDN w:val="0"/>
        <w:spacing w:before="70" w:after="0" w:line="261" w:lineRule="auto"/>
        <w:ind w:left="709" w:right="144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E931DE" w:rsidRDefault="00E931DE" w:rsidP="00E931DE">
      <w:pPr>
        <w:autoSpaceDE w:val="0"/>
        <w:autoSpaceDN w:val="0"/>
        <w:spacing w:before="70" w:after="0" w:line="280" w:lineRule="auto"/>
        <w:ind w:left="709" w:right="14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931DE" w:rsidRDefault="00E931DE" w:rsidP="00E931DE">
      <w:pPr>
        <w:autoSpaceDE w:val="0"/>
        <w:autoSpaceDN w:val="0"/>
        <w:spacing w:before="70" w:after="0" w:line="268" w:lineRule="auto"/>
        <w:ind w:left="709" w:right="576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931DE" w:rsidRDefault="00E931DE" w:rsidP="00E931DE">
      <w:pPr>
        <w:autoSpaceDE w:val="0"/>
        <w:autoSpaceDN w:val="0"/>
        <w:spacing w:before="70" w:after="0"/>
        <w:ind w:left="709" w:right="288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индивидуальных качеств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как для детей, проявляющих выдающиеся способности, так и для детей-инвалидов и детей с ОВЗ.</w:t>
      </w:r>
    </w:p>
    <w:p w:rsidR="00E931DE" w:rsidRDefault="00E931DE" w:rsidP="00E931DE">
      <w:pPr>
        <w:autoSpaceDE w:val="0"/>
        <w:autoSpaceDN w:val="0"/>
        <w:spacing w:before="70" w:after="0"/>
        <w:ind w:left="709" w:right="288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E931DE" w:rsidRDefault="00E931DE" w:rsidP="00E931DE">
      <w:pPr>
        <w:autoSpaceDE w:val="0"/>
        <w:autoSpaceDN w:val="0"/>
        <w:spacing w:before="72" w:after="0"/>
        <w:ind w:left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E931DE" w:rsidRDefault="00E931DE" w:rsidP="00E931DE">
      <w:pPr>
        <w:autoSpaceDE w:val="0"/>
        <w:autoSpaceDN w:val="0"/>
        <w:spacing w:before="70" w:after="0" w:line="268" w:lineRule="auto"/>
        <w:ind w:left="709" w:right="14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E931DE" w:rsidRDefault="00E931DE" w:rsidP="00E931DE">
      <w:pPr>
        <w:autoSpaceDE w:val="0"/>
        <w:autoSpaceDN w:val="0"/>
        <w:spacing w:before="70" w:after="0" w:line="280" w:lineRule="auto"/>
        <w:ind w:left="709" w:right="14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E931DE" w:rsidRDefault="00E931DE" w:rsidP="00E931DE">
      <w:pPr>
        <w:tabs>
          <w:tab w:val="left" w:pos="180"/>
        </w:tabs>
        <w:autoSpaceDE w:val="0"/>
        <w:autoSpaceDN w:val="0"/>
        <w:spacing w:before="70" w:after="0" w:line="261" w:lineRule="auto"/>
        <w:ind w:left="709" w:right="144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</w:t>
      </w:r>
    </w:p>
    <w:p w:rsidR="00E931DE" w:rsidRDefault="00E931DE" w:rsidP="00E931DE">
      <w:pPr>
        <w:spacing w:after="0"/>
        <w:ind w:left="709"/>
        <w:jc w:val="both"/>
        <w:rPr>
          <w:lang w:val="ru-RU"/>
        </w:rPr>
        <w:sectPr w:rsidR="00E931DE" w:rsidSect="00E931DE">
          <w:pgSz w:w="11900" w:h="16840"/>
          <w:pgMar w:top="298" w:right="1416" w:bottom="398" w:left="666" w:header="720" w:footer="720" w:gutter="0"/>
          <w:cols w:space="720"/>
        </w:sectPr>
      </w:pPr>
    </w:p>
    <w:p w:rsidR="00E931DE" w:rsidRDefault="00E931DE" w:rsidP="00E931DE">
      <w:pPr>
        <w:autoSpaceDE w:val="0"/>
        <w:autoSpaceDN w:val="0"/>
        <w:spacing w:after="66" w:line="220" w:lineRule="exact"/>
        <w:ind w:left="709"/>
        <w:jc w:val="both"/>
        <w:rPr>
          <w:lang w:val="ru-RU"/>
        </w:rPr>
      </w:pPr>
    </w:p>
    <w:p w:rsidR="00E931DE" w:rsidRDefault="00E931DE" w:rsidP="00E931DE">
      <w:pPr>
        <w:autoSpaceDE w:val="0"/>
        <w:autoSpaceDN w:val="0"/>
        <w:spacing w:after="0" w:line="261" w:lineRule="auto"/>
        <w:ind w:left="709" w:right="576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E931DE" w:rsidRDefault="00E931DE" w:rsidP="00E931DE">
      <w:pPr>
        <w:tabs>
          <w:tab w:val="left" w:pos="180"/>
        </w:tabs>
        <w:autoSpaceDE w:val="0"/>
        <w:autoSpaceDN w:val="0"/>
        <w:spacing w:before="190" w:after="0" w:line="261" w:lineRule="auto"/>
        <w:ind w:left="709" w:right="1440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E931DE" w:rsidRDefault="00E931DE" w:rsidP="00E931DE">
      <w:pPr>
        <w:autoSpaceDE w:val="0"/>
        <w:autoSpaceDN w:val="0"/>
        <w:spacing w:before="190" w:after="0" w:line="268" w:lineRule="auto"/>
        <w:ind w:left="709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931DE" w:rsidRDefault="00E931DE" w:rsidP="00E931DE">
      <w:pPr>
        <w:autoSpaceDE w:val="0"/>
        <w:autoSpaceDN w:val="0"/>
        <w:spacing w:before="70" w:after="0" w:line="280" w:lineRule="auto"/>
        <w:ind w:left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E931DE" w:rsidRDefault="00E931DE" w:rsidP="00E931DE">
      <w:pPr>
        <w:tabs>
          <w:tab w:val="left" w:pos="180"/>
        </w:tabs>
        <w:autoSpaceDE w:val="0"/>
        <w:autoSpaceDN w:val="0"/>
        <w:spacing w:before="190" w:after="0" w:line="288" w:lineRule="auto"/>
        <w:ind w:left="709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931DE" w:rsidRDefault="00E931DE" w:rsidP="00E931DE">
      <w:pPr>
        <w:autoSpaceDE w:val="0"/>
        <w:autoSpaceDN w:val="0"/>
        <w:spacing w:before="190" w:after="0"/>
        <w:ind w:left="709" w:right="432"/>
        <w:jc w:val="both"/>
        <w:rPr>
          <w:lang w:val="ru-RU"/>
        </w:rPr>
        <w:sectPr w:rsidR="00E931DE" w:rsidSect="00E931DE">
          <w:pgSz w:w="11900" w:h="16840"/>
          <w:pgMar w:top="286" w:right="1416" w:bottom="1440" w:left="666" w:header="720" w:footer="720" w:gutter="0"/>
          <w:cols w:space="720"/>
        </w:sect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Модуль «Декоративно-прикладное и народное искусство» изучается 1 час в неделю, общий объем составляет 34 ч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аса.</w:t>
      </w:r>
    </w:p>
    <w:p w:rsidR="00355BF4" w:rsidRPr="00E931DE" w:rsidRDefault="00355BF4" w:rsidP="00E931DE">
      <w:pPr>
        <w:ind w:left="709"/>
        <w:jc w:val="both"/>
        <w:rPr>
          <w:lang w:val="ru-RU"/>
        </w:rPr>
      </w:pPr>
    </w:p>
    <w:sectPr w:rsidR="00355BF4" w:rsidRPr="00E931DE" w:rsidSect="00E931D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F9"/>
    <w:rsid w:val="00355BF4"/>
    <w:rsid w:val="00D410F9"/>
    <w:rsid w:val="00E9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37BAF-AB8F-494F-AFD9-D6B84A0B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DE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2022-11-29T02:59:00Z</dcterms:created>
  <dcterms:modified xsi:type="dcterms:W3CDTF">2022-11-29T02:59:00Z</dcterms:modified>
</cp:coreProperties>
</file>