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B6" w:rsidRPr="00017286" w:rsidRDefault="00EA1DB6">
      <w:pPr>
        <w:rPr>
          <w:rFonts w:ascii="Times New Roman" w:hAnsi="Times New Roman" w:cs="Times New Roman"/>
        </w:rPr>
      </w:pPr>
    </w:p>
    <w:p w:rsidR="00EA1DB6" w:rsidRPr="00017286" w:rsidRDefault="00EA1DB6" w:rsidP="00EA1DB6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017286">
        <w:rPr>
          <w:b/>
          <w:bCs/>
          <w:color w:val="000000"/>
          <w:sz w:val="21"/>
          <w:szCs w:val="21"/>
        </w:rPr>
        <w:t>Аннотация</w:t>
      </w:r>
    </w:p>
    <w:p w:rsidR="00EA1DB6" w:rsidRPr="00EA1DB6" w:rsidRDefault="00EA1DB6" w:rsidP="00F8442F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017286">
        <w:rPr>
          <w:b/>
          <w:bCs/>
          <w:color w:val="000000"/>
          <w:sz w:val="21"/>
          <w:szCs w:val="21"/>
        </w:rPr>
        <w:t>к рабочей программе по литературе</w:t>
      </w:r>
      <w:r w:rsidR="00F8442F">
        <w:rPr>
          <w:color w:val="000000"/>
          <w:sz w:val="21"/>
          <w:szCs w:val="21"/>
        </w:rPr>
        <w:t xml:space="preserve"> </w:t>
      </w:r>
      <w:bookmarkStart w:id="0" w:name="_GoBack"/>
      <w:bookmarkEnd w:id="0"/>
      <w:r w:rsidRPr="00EA1DB6">
        <w:rPr>
          <w:b/>
          <w:bCs/>
          <w:color w:val="000000"/>
          <w:sz w:val="21"/>
          <w:szCs w:val="21"/>
        </w:rPr>
        <w:t>10 класс</w:t>
      </w:r>
    </w:p>
    <w:p w:rsidR="00EA1DB6" w:rsidRPr="00EA1DB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A1DB6">
        <w:rPr>
          <w:b/>
          <w:bCs/>
          <w:color w:val="000000"/>
          <w:sz w:val="21"/>
          <w:szCs w:val="21"/>
        </w:rPr>
        <w:t>Рабочая программа по литературе для 10 класса составлена на основе</w:t>
      </w:r>
      <w:r w:rsidRPr="00EA1DB6">
        <w:rPr>
          <w:color w:val="000000"/>
          <w:sz w:val="21"/>
          <w:szCs w:val="21"/>
        </w:rPr>
        <w:t>: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Федерального государственного образовательного стандарта среднего общего образования (2010 г.) с изменениями и дополнениями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Приказа Минобрнауки России от 31.12.2015 г. № 1578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Примерной программы среднего общего образования по литературе. – М.: Просвещение, 2015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Авторской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2016г.  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Данный вариант программы обеспечен учебником для общеобразовательных школ: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Ю.В. Лебедев. Литература. 10 класс. Учебник для общеобразовательных организаций. Базовый уровень. В 2 частях. ФГОС М.: Просвещение, 2017.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Основной образовательной программы среднего общего образования МБОУ СОО «Школа №15» пос. Биракан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-Положения о рабочей программе МБОУСОО «Школа №15 Пос. Биракан</w:t>
      </w:r>
    </w:p>
    <w:p w:rsidR="0001728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65D96">
        <w:rPr>
          <w:b/>
          <w:bCs/>
          <w:color w:val="000000"/>
        </w:rPr>
        <w:t xml:space="preserve">Данная программа составлена на 102 часа (3часа в неделю). 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b/>
          <w:bCs/>
          <w:color w:val="000000"/>
        </w:rPr>
        <w:t>Рабочая программа соответств</w:t>
      </w:r>
      <w:r w:rsidR="00017286" w:rsidRPr="00765D96">
        <w:rPr>
          <w:b/>
          <w:bCs/>
          <w:color w:val="000000"/>
        </w:rPr>
        <w:t>ует учебному плану школы на 2023-2024</w:t>
      </w:r>
      <w:r w:rsidRPr="00765D96">
        <w:rPr>
          <w:b/>
          <w:bCs/>
          <w:color w:val="000000"/>
        </w:rPr>
        <w:t>уч. год.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b/>
          <w:bCs/>
          <w:color w:val="000000"/>
        </w:rPr>
        <w:t>Целями</w:t>
      </w:r>
      <w:r w:rsidRPr="00765D96">
        <w:rPr>
          <w:color w:val="000000"/>
        </w:rPr>
        <w:t> изучения литературы в 10 классе являются следующие:</w:t>
      </w:r>
    </w:p>
    <w:p w:rsidR="00EA1DB6" w:rsidRPr="00765D96" w:rsidRDefault="00EA1DB6" w:rsidP="00EA1DB6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A1DB6" w:rsidRPr="00765D96" w:rsidRDefault="00EA1DB6" w:rsidP="00EA1DB6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A1DB6" w:rsidRPr="00765D96" w:rsidRDefault="00EA1DB6" w:rsidP="00EA1DB6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A1DB6" w:rsidRPr="00765D96" w:rsidRDefault="00EA1DB6" w:rsidP="00EA1DB6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Цель литературного образования определяет характер </w:t>
      </w:r>
      <w:r w:rsidRPr="00765D96">
        <w:rPr>
          <w:b/>
          <w:bCs/>
          <w:color w:val="000000"/>
        </w:rPr>
        <w:t>конкретных задач</w:t>
      </w:r>
      <w:r w:rsidRPr="00765D96">
        <w:rPr>
          <w:color w:val="000000"/>
        </w:rPr>
        <w:t>, которые решаются на уроках литературы. На этих уроках ученики должны: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сознать своеобразие и богатство литературы как искусства;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lastRenderedPageBreak/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воспитать культуру чтения, сформировать потребность в чтении;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- использовать изучение литературы для повышения речевой культуры, совершенствования собственной устной и письменной речи.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В </w:t>
      </w:r>
      <w:r w:rsidRPr="00765D96">
        <w:rPr>
          <w:b/>
          <w:bCs/>
          <w:color w:val="000000"/>
        </w:rPr>
        <w:t>десятом классе </w:t>
      </w:r>
      <w:r w:rsidRPr="00765D96">
        <w:rPr>
          <w:color w:val="000000"/>
        </w:rPr>
        <w:t>ученик знакомится </w:t>
      </w:r>
      <w:r w:rsidRPr="00765D96">
        <w:rPr>
          <w:b/>
          <w:bCs/>
          <w:color w:val="000000"/>
        </w:rPr>
        <w:t>с курсом на историко-литературной основе</w:t>
      </w:r>
      <w:r w:rsidRPr="00765D96">
        <w:rPr>
          <w:color w:val="000000"/>
        </w:rPr>
        <w:t>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Структура курса старших классов отличается от структуры всех предшествующих классов. Эта структура дает возможность освоить историю литературы, поскольку сочетание обзорных и монографических тем рисует панорамную картину литературного процесса.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В </w:t>
      </w:r>
      <w:r w:rsidRPr="00765D96">
        <w:rPr>
          <w:b/>
          <w:bCs/>
          <w:color w:val="000000"/>
        </w:rPr>
        <w:t>десятом классе</w:t>
      </w:r>
      <w:r w:rsidRPr="00765D96">
        <w:rPr>
          <w:color w:val="000000"/>
        </w:rPr>
        <w:t> представлена русская литература XIX века. Это яркие страницы романтизма, становление реализма, зарождение и развитие русской литературной критики.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Монографическое изучение великих классиков XIX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обращение к пересказам и исполнению фрагментов произведений, выразительному чтению и др.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Программа последовательно обращает внимание учителя к вопросам теории литературы. Нет темы, в которой не было бы обозначено обращение к вопросам теории. Однако эти указания не предполагают систематическое изучение этих вопросов, а указывают лишь на то, что возможно и желательно обратить внимание на конкретный теоретический вопрос при чтении этого произведения. Накопление теоретических сведений должно осуществляться постоянно. Важно не заучить определение, а понять, когда и зачем нужна теория, и уметь их использовать, что сделает анализ конкретного произведения более содержательным.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В </w:t>
      </w:r>
      <w:r w:rsidRPr="00765D96">
        <w:rPr>
          <w:b/>
          <w:bCs/>
          <w:color w:val="000000"/>
        </w:rPr>
        <w:t>десятом классе </w:t>
      </w:r>
      <w:r w:rsidRPr="00765D96">
        <w:rPr>
          <w:color w:val="000000"/>
        </w:rPr>
        <w:t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При этом учитывается, что «культуру эпохи нельзя замыкать в себе как нечто готовое, вполне завершенное и безвозвратно ушедшее».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В центре анализа — литературный процесс </w:t>
      </w:r>
      <w:r w:rsidRPr="00765D96">
        <w:rPr>
          <w:b/>
          <w:bCs/>
          <w:color w:val="000000"/>
        </w:rPr>
        <w:t>в XIX веке.</w:t>
      </w:r>
      <w:r w:rsidRPr="00765D96">
        <w:rPr>
          <w:color w:val="000000"/>
        </w:rPr>
        <w:t> 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Естественно, что на каждом из этапов литературного образования предусмотрены связи с другими искусствами. В 10 классе это реализуется при параллельном изучении литературы, искусства и истории.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Более глубокому и адекватному восприятию произведений способствует также определение мировоззренческих установок, нашедших отражение в изучаемых произведениях, и философского фундамента авторской концепции.</w:t>
      </w:r>
    </w:p>
    <w:p w:rsidR="00EA1DB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765D96" w:rsidRPr="00765D96" w:rsidRDefault="00765D9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b/>
          <w:bCs/>
          <w:color w:val="000000"/>
        </w:rPr>
        <w:t>Обзорные темы</w:t>
      </w:r>
      <w:r w:rsidRPr="00765D96">
        <w:rPr>
          <w:color w:val="000000"/>
        </w:rPr>
        <w:t> 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b/>
          <w:bCs/>
          <w:color w:val="000000"/>
        </w:rPr>
        <w:t>Монографические темы</w:t>
      </w:r>
      <w:r w:rsidRPr="00765D96">
        <w:rPr>
          <w:color w:val="000000"/>
        </w:rPr>
        <w:t> 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</w:t>
      </w:r>
    </w:p>
    <w:p w:rsidR="00EA1DB6" w:rsidRPr="00765D96" w:rsidRDefault="00EA1DB6" w:rsidP="00EA1DB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65D96">
        <w:rPr>
          <w:color w:val="000000"/>
        </w:rPr>
        <w:t>Предпочтительными формами контроля являются творческие и контрольные работы.</w:t>
      </w:r>
    </w:p>
    <w:p w:rsidR="00EA1DB6" w:rsidRPr="00765D96" w:rsidRDefault="00765D96">
      <w:pPr>
        <w:rPr>
          <w:rFonts w:ascii="Times New Roman" w:hAnsi="Times New Roman" w:cs="Times New Roman"/>
          <w:sz w:val="28"/>
          <w:szCs w:val="24"/>
        </w:rPr>
      </w:pPr>
      <w:r w:rsidRPr="00765D96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контроля</w:t>
      </w:r>
      <w:r w:rsidRPr="00765D96">
        <w:rPr>
          <w:rFonts w:ascii="Times New Roman" w:hAnsi="Times New Roman" w:cs="Times New Roman"/>
          <w:sz w:val="24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практикумы.</w:t>
      </w:r>
    </w:p>
    <w:p w:rsidR="00EA1DB6" w:rsidRPr="00765D96" w:rsidRDefault="00EA1DB6">
      <w:pPr>
        <w:rPr>
          <w:rFonts w:ascii="Times New Roman" w:hAnsi="Times New Roman" w:cs="Times New Roman"/>
          <w:sz w:val="28"/>
          <w:szCs w:val="24"/>
        </w:rPr>
      </w:pPr>
    </w:p>
    <w:p w:rsidR="00EA1DB6" w:rsidRPr="00765D96" w:rsidRDefault="00EA1DB6">
      <w:pPr>
        <w:rPr>
          <w:sz w:val="24"/>
          <w:szCs w:val="24"/>
        </w:rPr>
      </w:pPr>
    </w:p>
    <w:sectPr w:rsidR="00EA1DB6" w:rsidRPr="00765D96" w:rsidSect="00EA1DB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12C"/>
    <w:multiLevelType w:val="multilevel"/>
    <w:tmpl w:val="54A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22B85"/>
    <w:multiLevelType w:val="hybridMultilevel"/>
    <w:tmpl w:val="7162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096"/>
    <w:multiLevelType w:val="hybridMultilevel"/>
    <w:tmpl w:val="C5A4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55BE"/>
    <w:multiLevelType w:val="hybridMultilevel"/>
    <w:tmpl w:val="A05C8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86827"/>
    <w:multiLevelType w:val="hybridMultilevel"/>
    <w:tmpl w:val="CCA2E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D033A"/>
    <w:multiLevelType w:val="hybridMultilevel"/>
    <w:tmpl w:val="D0BE96E0"/>
    <w:lvl w:ilvl="0" w:tplc="FC6C405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721D1E"/>
    <w:multiLevelType w:val="hybridMultilevel"/>
    <w:tmpl w:val="6900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F4EA0"/>
    <w:multiLevelType w:val="hybridMultilevel"/>
    <w:tmpl w:val="329CD5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C1520"/>
    <w:multiLevelType w:val="hybridMultilevel"/>
    <w:tmpl w:val="44F61C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608D"/>
    <w:rsid w:val="00017286"/>
    <w:rsid w:val="0008608D"/>
    <w:rsid w:val="000D0EDA"/>
    <w:rsid w:val="00181E87"/>
    <w:rsid w:val="001F3D5F"/>
    <w:rsid w:val="005C5262"/>
    <w:rsid w:val="00750D26"/>
    <w:rsid w:val="00765D96"/>
    <w:rsid w:val="0090401B"/>
    <w:rsid w:val="00D024E2"/>
    <w:rsid w:val="00EA1DB6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E23"/>
  <w15:docId w15:val="{843FCA69-5607-43DF-BACF-D2BBA47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link w:val="10"/>
    <w:uiPriority w:val="9"/>
    <w:qFormat/>
    <w:rsid w:val="005C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8608D"/>
    <w:pPr>
      <w:ind w:left="720"/>
      <w:contextualSpacing/>
    </w:pPr>
  </w:style>
  <w:style w:type="paragraph" w:styleId="a5">
    <w:name w:val="Body Text"/>
    <w:basedOn w:val="a"/>
    <w:link w:val="a6"/>
    <w:rsid w:val="000860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8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860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qFormat/>
    <w:rsid w:val="000860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Без интервала Знак"/>
    <w:basedOn w:val="a0"/>
    <w:link w:val="a7"/>
    <w:rsid w:val="0008608D"/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5C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еенен</dc:creator>
  <cp:lastModifiedBy>ЗАМ по УВР</cp:lastModifiedBy>
  <cp:revision>8</cp:revision>
  <dcterms:created xsi:type="dcterms:W3CDTF">2017-11-27T15:32:00Z</dcterms:created>
  <dcterms:modified xsi:type="dcterms:W3CDTF">2023-11-05T22:07:00Z</dcterms:modified>
</cp:coreProperties>
</file>